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3D34" w14:textId="486D65AC" w:rsidR="0049267F" w:rsidRDefault="00E84ABD" w:rsidP="00E84ABD">
      <w:pPr>
        <w:pStyle w:val="Heading2"/>
      </w:pPr>
      <w:r>
        <w:t>Post-Regional Exchange Action Plan</w:t>
      </w:r>
    </w:p>
    <w:p w14:paraId="4F7D29F6" w14:textId="77777777" w:rsidR="00CE3391" w:rsidRPr="00CE3391" w:rsidRDefault="00CE3391" w:rsidP="00CE3391"/>
    <w:p w14:paraId="19415FFF" w14:textId="238E065F" w:rsidR="00E84ABD" w:rsidRPr="00E84ABD" w:rsidRDefault="00E84ABD" w:rsidP="00E84ABD">
      <w:pPr>
        <w:rPr>
          <w:i/>
          <w:iCs/>
        </w:rPr>
      </w:pPr>
      <w:r w:rsidRPr="00E84ABD">
        <w:rPr>
          <w:i/>
          <w:iCs/>
        </w:rPr>
        <w:t>(</w:t>
      </w:r>
      <w:r>
        <w:rPr>
          <w:i/>
          <w:iCs/>
        </w:rPr>
        <w:t>C</w:t>
      </w:r>
      <w:r w:rsidRPr="00E84ABD">
        <w:rPr>
          <w:i/>
          <w:iCs/>
        </w:rPr>
        <w:t>ompleted by Host Agency Lead or Planning Committee)</w:t>
      </w:r>
    </w:p>
    <w:p w14:paraId="017A6105" w14:textId="4EE8C007" w:rsidR="00E84ABD" w:rsidRDefault="00E84ABD" w:rsidP="00E84ABD"/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8"/>
        <w:gridCol w:w="1798"/>
        <w:gridCol w:w="1798"/>
      </w:tblGrid>
      <w:tr w:rsidR="00E84ABD" w14:paraId="7220B6DA" w14:textId="77777777" w:rsidTr="003F3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6164D286" w14:textId="221108A6" w:rsidR="00E84ABD" w:rsidRDefault="00E84ABD" w:rsidP="00E84ABD">
            <w:r>
              <w:t>Timing</w:t>
            </w:r>
          </w:p>
        </w:tc>
        <w:tc>
          <w:tcPr>
            <w:tcW w:w="834" w:type="pct"/>
          </w:tcPr>
          <w:p w14:paraId="73ED5451" w14:textId="0E6F91C3" w:rsidR="00E84ABD" w:rsidRDefault="00E84ABD" w:rsidP="00E84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833" w:type="pct"/>
          </w:tcPr>
          <w:p w14:paraId="6A429D5B" w14:textId="22F5CA71" w:rsidR="00E84ABD" w:rsidRDefault="00E84ABD" w:rsidP="00E84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Template (if applicable)</w:t>
            </w:r>
          </w:p>
        </w:tc>
        <w:tc>
          <w:tcPr>
            <w:tcW w:w="833" w:type="pct"/>
          </w:tcPr>
          <w:p w14:paraId="72C89378" w14:textId="378AFE18" w:rsidR="00E84ABD" w:rsidRDefault="00E84ABD" w:rsidP="00E84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833" w:type="pct"/>
          </w:tcPr>
          <w:p w14:paraId="13CE601A" w14:textId="0D7465D7" w:rsidR="00E84ABD" w:rsidRDefault="00E84ABD" w:rsidP="00E84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Completion Date</w:t>
            </w:r>
          </w:p>
        </w:tc>
        <w:tc>
          <w:tcPr>
            <w:tcW w:w="833" w:type="pct"/>
          </w:tcPr>
          <w:p w14:paraId="6F498282" w14:textId="19655CA4" w:rsidR="00E84ABD" w:rsidRDefault="00E84ABD" w:rsidP="00E84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 Date</w:t>
            </w:r>
          </w:p>
        </w:tc>
      </w:tr>
      <w:tr w:rsidR="00E84ABD" w14:paraId="6943990D" w14:textId="77777777" w:rsidTr="003F3D6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7CA13387" w14:textId="7BEF3F9A" w:rsidR="00E84ABD" w:rsidRDefault="00E84ABD" w:rsidP="00E84A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Day of event</w:t>
            </w:r>
          </w:p>
        </w:tc>
        <w:tc>
          <w:tcPr>
            <w:tcW w:w="834" w:type="pct"/>
          </w:tcPr>
          <w:p w14:paraId="4F42B941" w14:textId="7306342A" w:rsidR="00E84ABD" w:rsidRPr="00E84ABD" w:rsidRDefault="003F3D6F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p</w:t>
            </w:r>
            <w:r w:rsidR="00E84ABD">
              <w:t>ost-e</w:t>
            </w:r>
            <w:r>
              <w:t>xchange</w:t>
            </w:r>
            <w:r w:rsidR="00E84ABD">
              <w:t xml:space="preserve"> reflection</w:t>
            </w:r>
          </w:p>
        </w:tc>
        <w:tc>
          <w:tcPr>
            <w:tcW w:w="833" w:type="pct"/>
          </w:tcPr>
          <w:p w14:paraId="2651E1D8" w14:textId="7865B250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[hyperlink]</w:t>
            </w:r>
          </w:p>
        </w:tc>
        <w:tc>
          <w:tcPr>
            <w:tcW w:w="833" w:type="pct"/>
          </w:tcPr>
          <w:p w14:paraId="4DC9CC27" w14:textId="189BA692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51A9D054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7AAA1063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4ABD" w14:paraId="0BDDD00D" w14:textId="77777777" w:rsidTr="003F3D6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6C13AC53" w14:textId="108CA05B" w:rsidR="00E84ABD" w:rsidRPr="00E84ABD" w:rsidRDefault="00E84ABD" w:rsidP="00E84A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One day</w:t>
            </w:r>
            <w:r w:rsidRPr="00E84ABD">
              <w:rPr>
                <w:b w:val="0"/>
                <w:bCs w:val="0"/>
              </w:rPr>
              <w:t xml:space="preserve"> after event</w:t>
            </w:r>
          </w:p>
        </w:tc>
        <w:tc>
          <w:tcPr>
            <w:tcW w:w="834" w:type="pct"/>
          </w:tcPr>
          <w:p w14:paraId="49C6D1FB" w14:textId="2A06841D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ABD">
              <w:t xml:space="preserve">Send </w:t>
            </w:r>
            <w:r w:rsidR="00F2606C">
              <w:t xml:space="preserve">post-exchange </w:t>
            </w:r>
            <w:r w:rsidRPr="00E84ABD">
              <w:t>email to attendees</w:t>
            </w:r>
            <w:r w:rsidR="003F3D6F">
              <w:t xml:space="preserve"> (including reimbursement form, if appropriate)</w:t>
            </w:r>
          </w:p>
        </w:tc>
        <w:tc>
          <w:tcPr>
            <w:tcW w:w="833" w:type="pct"/>
          </w:tcPr>
          <w:p w14:paraId="145D2180" w14:textId="6525654D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D22">
              <w:t>[hyperlink]</w:t>
            </w:r>
          </w:p>
        </w:tc>
        <w:tc>
          <w:tcPr>
            <w:tcW w:w="833" w:type="pct"/>
          </w:tcPr>
          <w:p w14:paraId="6B725E53" w14:textId="2E51D4CA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1D9995AF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2810140C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4ABD" w14:paraId="27FD6153" w14:textId="77777777" w:rsidTr="003F3D6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57834555" w14:textId="6E52AD76" w:rsidR="00E84ABD" w:rsidRPr="00E84ABD" w:rsidRDefault="006758D5" w:rsidP="00E84A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weeks after event</w:t>
            </w:r>
          </w:p>
        </w:tc>
        <w:tc>
          <w:tcPr>
            <w:tcW w:w="834" w:type="pct"/>
          </w:tcPr>
          <w:p w14:paraId="6207BA13" w14:textId="1DC60E7B" w:rsidR="00E84ABD" w:rsidRPr="00E84ABD" w:rsidRDefault="006758D5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 summary report</w:t>
            </w:r>
          </w:p>
        </w:tc>
        <w:tc>
          <w:tcPr>
            <w:tcW w:w="833" w:type="pct"/>
          </w:tcPr>
          <w:p w14:paraId="1229C625" w14:textId="66AC334E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D22">
              <w:t>[hyperlink]</w:t>
            </w:r>
          </w:p>
        </w:tc>
        <w:tc>
          <w:tcPr>
            <w:tcW w:w="833" w:type="pct"/>
          </w:tcPr>
          <w:p w14:paraId="5D7A4FD4" w14:textId="53DAF65A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38556B8E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400C03DF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4ABD" w14:paraId="775EEBE2" w14:textId="77777777" w:rsidTr="003F3D6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3E8B626D" w14:textId="54144572" w:rsidR="00E84ABD" w:rsidRPr="00E84ABD" w:rsidRDefault="006758D5" w:rsidP="00E84A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 weeks after event</w:t>
            </w:r>
          </w:p>
        </w:tc>
        <w:tc>
          <w:tcPr>
            <w:tcW w:w="834" w:type="pct"/>
          </w:tcPr>
          <w:p w14:paraId="044BCF0F" w14:textId="36B3FF12" w:rsidR="00E84ABD" w:rsidRPr="00E84ABD" w:rsidRDefault="006758D5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 attendee input on summary report</w:t>
            </w:r>
          </w:p>
        </w:tc>
        <w:tc>
          <w:tcPr>
            <w:tcW w:w="833" w:type="pct"/>
          </w:tcPr>
          <w:p w14:paraId="7CB6A5BE" w14:textId="77392C98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D22">
              <w:t>[hyperlink]</w:t>
            </w:r>
          </w:p>
        </w:tc>
        <w:tc>
          <w:tcPr>
            <w:tcW w:w="833" w:type="pct"/>
          </w:tcPr>
          <w:p w14:paraId="6B5335A8" w14:textId="67A33F0C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723E6B9C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5FB329FE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4ABD" w14:paraId="3ECFBC21" w14:textId="77777777" w:rsidTr="003F3D6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14:paraId="0F8C2B8D" w14:textId="5E03E6D9" w:rsidR="00E84ABD" w:rsidRPr="00E84ABD" w:rsidRDefault="006758D5" w:rsidP="00E84A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weeks after event</w:t>
            </w:r>
          </w:p>
        </w:tc>
        <w:tc>
          <w:tcPr>
            <w:tcW w:w="834" w:type="pct"/>
          </w:tcPr>
          <w:p w14:paraId="0F6F69D0" w14:textId="610C5163" w:rsidR="00E84ABD" w:rsidRPr="00E84ABD" w:rsidRDefault="006758D5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Publish summary report and other event materials to the TPM Portal</w:t>
            </w:r>
          </w:p>
        </w:tc>
        <w:tc>
          <w:tcPr>
            <w:tcW w:w="833" w:type="pct"/>
          </w:tcPr>
          <w:p w14:paraId="7F498555" w14:textId="6770CDAF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D22">
              <w:t>[hyperlink]</w:t>
            </w:r>
          </w:p>
        </w:tc>
        <w:tc>
          <w:tcPr>
            <w:tcW w:w="833" w:type="pct"/>
          </w:tcPr>
          <w:p w14:paraId="403AFCC5" w14:textId="060169EE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31FFF1DA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14:paraId="42EDFB55" w14:textId="77777777" w:rsidR="00E84ABD" w:rsidRPr="00E84ABD" w:rsidRDefault="00E84ABD" w:rsidP="00E8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764924" w14:textId="1C2129C1" w:rsidR="00E84ABD" w:rsidRPr="00E84ABD" w:rsidRDefault="00CE3391" w:rsidP="00E84A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B978C" wp14:editId="65FA6EBF">
                <wp:simplePos x="0" y="0"/>
                <wp:positionH relativeFrom="column">
                  <wp:posOffset>152128</wp:posOffset>
                </wp:positionH>
                <wp:positionV relativeFrom="paragraph">
                  <wp:posOffset>478790</wp:posOffset>
                </wp:positionV>
                <wp:extent cx="914400" cy="500743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92755" w14:textId="01526AE0" w:rsidR="00CE3391" w:rsidRDefault="00CE3391" w:rsidP="00CE3391">
                            <w:pPr>
                              <w:pStyle w:val="Heading2"/>
                            </w:pPr>
                            <w:r>
                              <w:t>30/60/90 Day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B97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37.7pt;width:1in;height:39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" fillcolor="white [3201]" stroked="f" strokeweight=".5pt">
                <v:textbox>
                  <w:txbxContent>
                    <w:p w14:paraId="42A92755" w14:textId="01526AE0" w:rsidR="00CE3391" w:rsidRDefault="00CE3391" w:rsidP="00CE3391">
                      <w:pPr>
                        <w:pStyle w:val="Heading2"/>
                      </w:pPr>
                      <w:r>
                        <w:t>30/60/90 Day Plan</w:t>
                      </w:r>
                    </w:p>
                  </w:txbxContent>
                </v:textbox>
              </v:shape>
            </w:pict>
          </mc:Fallback>
        </mc:AlternateContent>
      </w:r>
      <w:r w:rsidR="00C03E4D">
        <w:rPr>
          <w:noProof/>
        </w:rPr>
        <w:drawing>
          <wp:inline distT="0" distB="0" distL="0" distR="0" wp14:anchorId="0F58A8B3" wp14:editId="483E1A50">
            <wp:extent cx="6698615" cy="7600950"/>
            <wp:effectExtent l="254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84ABD" w:rsidRPr="00E84ABD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BD"/>
    <w:rsid w:val="00143DDA"/>
    <w:rsid w:val="001D1E0F"/>
    <w:rsid w:val="00222597"/>
    <w:rsid w:val="003F3D6F"/>
    <w:rsid w:val="0049267F"/>
    <w:rsid w:val="0057364C"/>
    <w:rsid w:val="006758D5"/>
    <w:rsid w:val="0082138E"/>
    <w:rsid w:val="00862885"/>
    <w:rsid w:val="008E155E"/>
    <w:rsid w:val="009C34D5"/>
    <w:rsid w:val="00C03E4D"/>
    <w:rsid w:val="00CE3391"/>
    <w:rsid w:val="00E84ABD"/>
    <w:rsid w:val="00EC27E9"/>
    <w:rsid w:val="00F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EAE5"/>
  <w15:chartTrackingRefBased/>
  <w15:docId w15:val="{731CA7B0-F784-CD49-9A3F-1866FCF0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E84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84ABD"/>
  </w:style>
  <w:style w:type="table" w:styleId="TableGrid">
    <w:name w:val="Table Grid"/>
    <w:basedOn w:val="TableNormal"/>
    <w:uiPriority w:val="39"/>
    <w:rsid w:val="00E8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84AB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C0AC2-C5A0-CC4C-BDA9-77CAD5C4155E}" type="doc">
      <dgm:prSet loTypeId="urn:microsoft.com/office/officeart/2005/8/layout/StepDown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708E34-146A-A848-B977-18D37FCA5725}">
      <dgm:prSet phldrT="[Text]"/>
      <dgm:spPr/>
      <dgm:t>
        <a:bodyPr/>
        <a:lstStyle/>
        <a:p>
          <a:r>
            <a:rPr lang="en-US"/>
            <a:t>30 Days</a:t>
          </a:r>
        </a:p>
      </dgm:t>
    </dgm:pt>
    <dgm:pt modelId="{93D7B918-7B7F-1740-B5C4-AEEEB064492C}" type="parTrans" cxnId="{35EC9B36-FBC3-0046-9BBD-CC3647DFEB2B}">
      <dgm:prSet/>
      <dgm:spPr/>
      <dgm:t>
        <a:bodyPr/>
        <a:lstStyle/>
        <a:p>
          <a:endParaRPr lang="en-US"/>
        </a:p>
      </dgm:t>
    </dgm:pt>
    <dgm:pt modelId="{A1ADFD38-324D-3744-8E27-9F400998DDD3}" type="sibTrans" cxnId="{35EC9B36-FBC3-0046-9BBD-CC3647DFEB2B}">
      <dgm:prSet/>
      <dgm:spPr/>
      <dgm:t>
        <a:bodyPr/>
        <a:lstStyle/>
        <a:p>
          <a:endParaRPr lang="en-US"/>
        </a:p>
      </dgm:t>
    </dgm:pt>
    <dgm:pt modelId="{5A94DB55-8B88-B74A-91D3-BAB63ABCDEAE}">
      <dgm:prSet phldrT="[Text]"/>
      <dgm:spPr/>
      <dgm:t>
        <a:bodyPr/>
        <a:lstStyle/>
        <a:p>
          <a:r>
            <a:rPr lang="en-US"/>
            <a:t>What actions to we expect to take in the next 30 days as a result of the regional exchange?</a:t>
          </a:r>
        </a:p>
      </dgm:t>
    </dgm:pt>
    <dgm:pt modelId="{914FAEDF-B533-134D-9E60-F390FE1E5F4E}" type="parTrans" cxnId="{10C7D9A9-30FF-C64C-813C-376852CF02BD}">
      <dgm:prSet/>
      <dgm:spPr/>
      <dgm:t>
        <a:bodyPr/>
        <a:lstStyle/>
        <a:p>
          <a:endParaRPr lang="en-US"/>
        </a:p>
      </dgm:t>
    </dgm:pt>
    <dgm:pt modelId="{6B89CBB5-E18D-B94B-9438-EA91B59D024D}" type="sibTrans" cxnId="{10C7D9A9-30FF-C64C-813C-376852CF02BD}">
      <dgm:prSet/>
      <dgm:spPr/>
      <dgm:t>
        <a:bodyPr/>
        <a:lstStyle/>
        <a:p>
          <a:endParaRPr lang="en-US"/>
        </a:p>
      </dgm:t>
    </dgm:pt>
    <dgm:pt modelId="{184DDFBE-6C1E-044B-AAAC-55A564DD574E}">
      <dgm:prSet phldrT="[Text]"/>
      <dgm:spPr/>
      <dgm:t>
        <a:bodyPr/>
        <a:lstStyle/>
        <a:p>
          <a:r>
            <a:rPr lang="en-US"/>
            <a:t>60 Days</a:t>
          </a:r>
        </a:p>
      </dgm:t>
    </dgm:pt>
    <dgm:pt modelId="{46DE0FCC-5B59-D044-8416-72D717D1769F}" type="parTrans" cxnId="{FBBD02E2-1D21-B341-AF05-61EB1804B430}">
      <dgm:prSet/>
      <dgm:spPr/>
      <dgm:t>
        <a:bodyPr/>
        <a:lstStyle/>
        <a:p>
          <a:endParaRPr lang="en-US"/>
        </a:p>
      </dgm:t>
    </dgm:pt>
    <dgm:pt modelId="{18C2437F-9BF4-D845-A7D4-1F0C2A4EE7E3}" type="sibTrans" cxnId="{FBBD02E2-1D21-B341-AF05-61EB1804B430}">
      <dgm:prSet/>
      <dgm:spPr/>
      <dgm:t>
        <a:bodyPr/>
        <a:lstStyle/>
        <a:p>
          <a:endParaRPr lang="en-US"/>
        </a:p>
      </dgm:t>
    </dgm:pt>
    <dgm:pt modelId="{FF2C80B6-2953-054D-AA0B-E5ED12694BCB}">
      <dgm:prSet phldrT="[Text]"/>
      <dgm:spPr/>
      <dgm:t>
        <a:bodyPr/>
        <a:lstStyle/>
        <a:p>
          <a:r>
            <a:rPr lang="en-US"/>
            <a:t>What do we expect to achieve in the next 60 days as a result of the exchange?</a:t>
          </a:r>
        </a:p>
      </dgm:t>
    </dgm:pt>
    <dgm:pt modelId="{F7818065-01E9-1E48-BC7D-1B849DB98D71}" type="parTrans" cxnId="{E44D881A-D5FD-F74E-AFF7-ED6C44A13854}">
      <dgm:prSet/>
      <dgm:spPr/>
      <dgm:t>
        <a:bodyPr/>
        <a:lstStyle/>
        <a:p>
          <a:endParaRPr lang="en-US"/>
        </a:p>
      </dgm:t>
    </dgm:pt>
    <dgm:pt modelId="{2511CBF1-8BFC-7A4E-B9F0-B5610427D4D0}" type="sibTrans" cxnId="{E44D881A-D5FD-F74E-AFF7-ED6C44A13854}">
      <dgm:prSet/>
      <dgm:spPr/>
      <dgm:t>
        <a:bodyPr/>
        <a:lstStyle/>
        <a:p>
          <a:endParaRPr lang="en-US"/>
        </a:p>
      </dgm:t>
    </dgm:pt>
    <dgm:pt modelId="{2808486C-779F-834E-9FE6-D7C222ABBE46}">
      <dgm:prSet phldrT="[Text]"/>
      <dgm:spPr/>
      <dgm:t>
        <a:bodyPr/>
        <a:lstStyle/>
        <a:p>
          <a:r>
            <a:rPr lang="en-US"/>
            <a:t>90 Days</a:t>
          </a:r>
        </a:p>
      </dgm:t>
    </dgm:pt>
    <dgm:pt modelId="{1D86F1B6-EA75-5C4E-9BD3-6B5FA26B2574}" type="parTrans" cxnId="{01A82A87-F5ED-5D4A-8436-D9F9B08CEE27}">
      <dgm:prSet/>
      <dgm:spPr/>
      <dgm:t>
        <a:bodyPr/>
        <a:lstStyle/>
        <a:p>
          <a:endParaRPr lang="en-US"/>
        </a:p>
      </dgm:t>
    </dgm:pt>
    <dgm:pt modelId="{69CFED31-CFD6-1741-9365-4EAFEC18293D}" type="sibTrans" cxnId="{01A82A87-F5ED-5D4A-8436-D9F9B08CEE27}">
      <dgm:prSet/>
      <dgm:spPr/>
      <dgm:t>
        <a:bodyPr/>
        <a:lstStyle/>
        <a:p>
          <a:endParaRPr lang="en-US"/>
        </a:p>
      </dgm:t>
    </dgm:pt>
    <dgm:pt modelId="{F418CE5B-B12B-A240-BC1B-9D76C5F7A6B2}">
      <dgm:prSet phldrT="[Text]"/>
      <dgm:spPr/>
      <dgm:t>
        <a:bodyPr/>
        <a:lstStyle/>
        <a:p>
          <a:r>
            <a:rPr lang="en-US"/>
            <a:t>What actions do we anticipate over the next 90 days as a result of the exchange?</a:t>
          </a:r>
        </a:p>
      </dgm:t>
    </dgm:pt>
    <dgm:pt modelId="{18C969FA-9588-2342-A0AB-9EF7812DF2DE}" type="parTrans" cxnId="{B91242B7-554B-3F43-B505-1CB59EFB83D6}">
      <dgm:prSet/>
      <dgm:spPr/>
      <dgm:t>
        <a:bodyPr/>
        <a:lstStyle/>
        <a:p>
          <a:endParaRPr lang="en-US"/>
        </a:p>
      </dgm:t>
    </dgm:pt>
    <dgm:pt modelId="{43F99139-4767-304A-9D53-71F6EE93CC1F}" type="sibTrans" cxnId="{B91242B7-554B-3F43-B505-1CB59EFB83D6}">
      <dgm:prSet/>
      <dgm:spPr/>
      <dgm:t>
        <a:bodyPr/>
        <a:lstStyle/>
        <a:p>
          <a:endParaRPr lang="en-US"/>
        </a:p>
      </dgm:t>
    </dgm:pt>
    <dgm:pt modelId="{A0C70088-7348-CA4B-A0EE-9D85F4FABC86}">
      <dgm:prSet phldrT="[Text]"/>
      <dgm:spPr/>
      <dgm:t>
        <a:bodyPr/>
        <a:lstStyle/>
        <a:p>
          <a:r>
            <a:rPr lang="en-US"/>
            <a:t>Describe here</a:t>
          </a:r>
        </a:p>
      </dgm:t>
    </dgm:pt>
    <dgm:pt modelId="{91BB7A6E-67CB-7047-B21B-F10AD6A1DD98}" type="parTrans" cxnId="{834F44DB-85D8-6C45-9A43-2FA38E0C4CF4}">
      <dgm:prSet/>
      <dgm:spPr/>
      <dgm:t>
        <a:bodyPr/>
        <a:lstStyle/>
        <a:p>
          <a:endParaRPr lang="en-US"/>
        </a:p>
      </dgm:t>
    </dgm:pt>
    <dgm:pt modelId="{BFFAB003-ACA3-DA41-A6C6-6E27B15D4503}" type="sibTrans" cxnId="{834F44DB-85D8-6C45-9A43-2FA38E0C4CF4}">
      <dgm:prSet/>
      <dgm:spPr/>
      <dgm:t>
        <a:bodyPr/>
        <a:lstStyle/>
        <a:p>
          <a:endParaRPr lang="en-US"/>
        </a:p>
      </dgm:t>
    </dgm:pt>
    <dgm:pt modelId="{AAE8A189-1301-4A41-A750-12BE600A3C54}">
      <dgm:prSet phldrT="[Text]"/>
      <dgm:spPr/>
      <dgm:t>
        <a:bodyPr/>
        <a:lstStyle/>
        <a:p>
          <a:r>
            <a:rPr lang="en-US"/>
            <a:t>Describe here</a:t>
          </a:r>
        </a:p>
      </dgm:t>
    </dgm:pt>
    <dgm:pt modelId="{B2576965-88D3-FE4D-8A93-E5FCA0A4D32C}" type="parTrans" cxnId="{5D4BE4E6-80E6-D644-B4DE-69D455A9146C}">
      <dgm:prSet/>
      <dgm:spPr/>
      <dgm:t>
        <a:bodyPr/>
        <a:lstStyle/>
        <a:p>
          <a:endParaRPr lang="en-US"/>
        </a:p>
      </dgm:t>
    </dgm:pt>
    <dgm:pt modelId="{9E5BFB77-94A6-D045-AC88-44C5160B0D2E}" type="sibTrans" cxnId="{5D4BE4E6-80E6-D644-B4DE-69D455A9146C}">
      <dgm:prSet/>
      <dgm:spPr/>
      <dgm:t>
        <a:bodyPr/>
        <a:lstStyle/>
        <a:p>
          <a:endParaRPr lang="en-US"/>
        </a:p>
      </dgm:t>
    </dgm:pt>
    <dgm:pt modelId="{7963DE2C-8011-374C-8A07-0B13648AD3A2}">
      <dgm:prSet phldrT="[Text]"/>
      <dgm:spPr/>
      <dgm:t>
        <a:bodyPr/>
        <a:lstStyle/>
        <a:p>
          <a:r>
            <a:rPr lang="en-US"/>
            <a:t>Describe here</a:t>
          </a:r>
        </a:p>
      </dgm:t>
    </dgm:pt>
    <dgm:pt modelId="{04902456-6FFB-0D4E-A591-5B390E4F6D0B}" type="parTrans" cxnId="{751F4A29-2219-074E-9A31-F3DABDE8127C}">
      <dgm:prSet/>
      <dgm:spPr/>
      <dgm:t>
        <a:bodyPr/>
        <a:lstStyle/>
        <a:p>
          <a:endParaRPr lang="en-US"/>
        </a:p>
      </dgm:t>
    </dgm:pt>
    <dgm:pt modelId="{F6A22DE5-9E18-8A46-A061-4DD9495804A1}" type="sibTrans" cxnId="{751F4A29-2219-074E-9A31-F3DABDE8127C}">
      <dgm:prSet/>
      <dgm:spPr/>
      <dgm:t>
        <a:bodyPr/>
        <a:lstStyle/>
        <a:p>
          <a:endParaRPr lang="en-US"/>
        </a:p>
      </dgm:t>
    </dgm:pt>
    <dgm:pt modelId="{822661A1-B0E7-1E45-B26C-8D7A79FFCC87}" type="pres">
      <dgm:prSet presAssocID="{7ABC0AC2-C5A0-CC4C-BDA9-77CAD5C4155E}" presName="rootnode" presStyleCnt="0">
        <dgm:presLayoutVars>
          <dgm:chMax/>
          <dgm:chPref/>
          <dgm:dir/>
          <dgm:animLvl val="lvl"/>
        </dgm:presLayoutVars>
      </dgm:prSet>
      <dgm:spPr/>
    </dgm:pt>
    <dgm:pt modelId="{F625FD8F-623E-8345-83F1-2AF5FB721025}" type="pres">
      <dgm:prSet presAssocID="{11708E34-146A-A848-B977-18D37FCA5725}" presName="composite" presStyleCnt="0"/>
      <dgm:spPr/>
    </dgm:pt>
    <dgm:pt modelId="{E07F0918-340D-7943-9EBB-17C423F23115}" type="pres">
      <dgm:prSet presAssocID="{11708E34-146A-A848-B977-18D37FCA5725}" presName="bentUpArrow1" presStyleLbl="alignImgPlace1" presStyleIdx="0" presStyleCnt="2"/>
      <dgm:spPr/>
    </dgm:pt>
    <dgm:pt modelId="{3B87E807-4FCA-7A45-B5E6-69AF324B3787}" type="pres">
      <dgm:prSet presAssocID="{11708E34-146A-A848-B977-18D37FCA5725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1829252B-B41E-FF4E-A275-6BEB4FBFC37B}" type="pres">
      <dgm:prSet presAssocID="{11708E34-146A-A848-B977-18D37FCA5725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E9FA5A4D-ACBF-FA46-AEAB-D52411A7334E}" type="pres">
      <dgm:prSet presAssocID="{A1ADFD38-324D-3744-8E27-9F400998DDD3}" presName="sibTrans" presStyleCnt="0"/>
      <dgm:spPr/>
    </dgm:pt>
    <dgm:pt modelId="{456BD5C0-BB95-6044-A755-17E6CE2D3B1D}" type="pres">
      <dgm:prSet presAssocID="{184DDFBE-6C1E-044B-AAAC-55A564DD574E}" presName="composite" presStyleCnt="0"/>
      <dgm:spPr/>
    </dgm:pt>
    <dgm:pt modelId="{16F895B5-C2D2-C842-A9D2-F37D8D3AC83E}" type="pres">
      <dgm:prSet presAssocID="{184DDFBE-6C1E-044B-AAAC-55A564DD574E}" presName="bentUpArrow1" presStyleLbl="alignImgPlace1" presStyleIdx="1" presStyleCnt="2"/>
      <dgm:spPr/>
    </dgm:pt>
    <dgm:pt modelId="{55E8D741-A7B5-F44E-8843-5EF26DF117EA}" type="pres">
      <dgm:prSet presAssocID="{184DDFBE-6C1E-044B-AAAC-55A564DD574E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DDF214C5-AE4A-E747-B38F-675FFBC79C78}" type="pres">
      <dgm:prSet presAssocID="{184DDFBE-6C1E-044B-AAAC-55A564DD574E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E902F585-BE9D-6047-8E42-355B860740F0}" type="pres">
      <dgm:prSet presAssocID="{18C2437F-9BF4-D845-A7D4-1F0C2A4EE7E3}" presName="sibTrans" presStyleCnt="0"/>
      <dgm:spPr/>
    </dgm:pt>
    <dgm:pt modelId="{7C440687-D944-1C4C-9047-9EAEACE38A73}" type="pres">
      <dgm:prSet presAssocID="{2808486C-779F-834E-9FE6-D7C222ABBE46}" presName="composite" presStyleCnt="0"/>
      <dgm:spPr/>
    </dgm:pt>
    <dgm:pt modelId="{907E980A-7277-C84C-8B8C-5B196A72E2BB}" type="pres">
      <dgm:prSet presAssocID="{2808486C-779F-834E-9FE6-D7C222ABBE46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193EF531-A0A5-944B-B7AF-94445AB8776A}" type="pres">
      <dgm:prSet presAssocID="{2808486C-779F-834E-9FE6-D7C222ABBE46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9EF8DD09-07F4-4041-A0E0-9A7DBB8CC876}" type="presOf" srcId="{FF2C80B6-2953-054D-AA0B-E5ED12694BCB}" destId="{DDF214C5-AE4A-E747-B38F-675FFBC79C78}" srcOrd="0" destOrd="0" presId="urn:microsoft.com/office/officeart/2005/8/layout/StepDownProcess"/>
    <dgm:cxn modelId="{A6887D13-642E-8841-80BD-C66D1D83D2D3}" type="presOf" srcId="{F418CE5B-B12B-A240-BC1B-9D76C5F7A6B2}" destId="{193EF531-A0A5-944B-B7AF-94445AB8776A}" srcOrd="0" destOrd="0" presId="urn:microsoft.com/office/officeart/2005/8/layout/StepDownProcess"/>
    <dgm:cxn modelId="{7C35BD19-EE6C-8B47-BD68-DAA6E7A95AC2}" type="presOf" srcId="{184DDFBE-6C1E-044B-AAAC-55A564DD574E}" destId="{55E8D741-A7B5-F44E-8843-5EF26DF117EA}" srcOrd="0" destOrd="0" presId="urn:microsoft.com/office/officeart/2005/8/layout/StepDownProcess"/>
    <dgm:cxn modelId="{E44D881A-D5FD-F74E-AFF7-ED6C44A13854}" srcId="{184DDFBE-6C1E-044B-AAAC-55A564DD574E}" destId="{FF2C80B6-2953-054D-AA0B-E5ED12694BCB}" srcOrd="0" destOrd="0" parTransId="{F7818065-01E9-1E48-BC7D-1B849DB98D71}" sibTransId="{2511CBF1-8BFC-7A4E-B9F0-B5610427D4D0}"/>
    <dgm:cxn modelId="{D2DDD727-4AE1-C747-8E27-71E4907C4C4C}" type="presOf" srcId="{A0C70088-7348-CA4B-A0EE-9D85F4FABC86}" destId="{1829252B-B41E-FF4E-A275-6BEB4FBFC37B}" srcOrd="0" destOrd="1" presId="urn:microsoft.com/office/officeart/2005/8/layout/StepDownProcess"/>
    <dgm:cxn modelId="{751F4A29-2219-074E-9A31-F3DABDE8127C}" srcId="{2808486C-779F-834E-9FE6-D7C222ABBE46}" destId="{7963DE2C-8011-374C-8A07-0B13648AD3A2}" srcOrd="1" destOrd="0" parTransId="{04902456-6FFB-0D4E-A591-5B390E4F6D0B}" sibTransId="{F6A22DE5-9E18-8A46-A061-4DD9495804A1}"/>
    <dgm:cxn modelId="{F8A3A52C-47B5-AB4A-BB1D-80E8E0D9524D}" type="presOf" srcId="{7963DE2C-8011-374C-8A07-0B13648AD3A2}" destId="{193EF531-A0A5-944B-B7AF-94445AB8776A}" srcOrd="0" destOrd="1" presId="urn:microsoft.com/office/officeart/2005/8/layout/StepDownProcess"/>
    <dgm:cxn modelId="{35EC9B36-FBC3-0046-9BBD-CC3647DFEB2B}" srcId="{7ABC0AC2-C5A0-CC4C-BDA9-77CAD5C4155E}" destId="{11708E34-146A-A848-B977-18D37FCA5725}" srcOrd="0" destOrd="0" parTransId="{93D7B918-7B7F-1740-B5C4-AEEEB064492C}" sibTransId="{A1ADFD38-324D-3744-8E27-9F400998DDD3}"/>
    <dgm:cxn modelId="{FD8C5A43-6196-0C40-85B9-431EAD76E57F}" type="presOf" srcId="{AAE8A189-1301-4A41-A750-12BE600A3C54}" destId="{DDF214C5-AE4A-E747-B38F-675FFBC79C78}" srcOrd="0" destOrd="1" presId="urn:microsoft.com/office/officeart/2005/8/layout/StepDownProcess"/>
    <dgm:cxn modelId="{22036B70-5262-AD4C-8DB7-BF32BE7ED8AB}" type="presOf" srcId="{5A94DB55-8B88-B74A-91D3-BAB63ABCDEAE}" destId="{1829252B-B41E-FF4E-A275-6BEB4FBFC37B}" srcOrd="0" destOrd="0" presId="urn:microsoft.com/office/officeart/2005/8/layout/StepDownProcess"/>
    <dgm:cxn modelId="{4847047D-1866-8342-9A48-D99569A6A993}" type="presOf" srcId="{2808486C-779F-834E-9FE6-D7C222ABBE46}" destId="{907E980A-7277-C84C-8B8C-5B196A72E2BB}" srcOrd="0" destOrd="0" presId="urn:microsoft.com/office/officeart/2005/8/layout/StepDownProcess"/>
    <dgm:cxn modelId="{01A82A87-F5ED-5D4A-8436-D9F9B08CEE27}" srcId="{7ABC0AC2-C5A0-CC4C-BDA9-77CAD5C4155E}" destId="{2808486C-779F-834E-9FE6-D7C222ABBE46}" srcOrd="2" destOrd="0" parTransId="{1D86F1B6-EA75-5C4E-9BD3-6B5FA26B2574}" sibTransId="{69CFED31-CFD6-1741-9365-4EAFEC18293D}"/>
    <dgm:cxn modelId="{B7AF588D-FC19-F747-8C2D-5B8D3B8248B3}" type="presOf" srcId="{11708E34-146A-A848-B977-18D37FCA5725}" destId="{3B87E807-4FCA-7A45-B5E6-69AF324B3787}" srcOrd="0" destOrd="0" presId="urn:microsoft.com/office/officeart/2005/8/layout/StepDownProcess"/>
    <dgm:cxn modelId="{10C7D9A9-30FF-C64C-813C-376852CF02BD}" srcId="{11708E34-146A-A848-B977-18D37FCA5725}" destId="{5A94DB55-8B88-B74A-91D3-BAB63ABCDEAE}" srcOrd="0" destOrd="0" parTransId="{914FAEDF-B533-134D-9E60-F390FE1E5F4E}" sibTransId="{6B89CBB5-E18D-B94B-9438-EA91B59D024D}"/>
    <dgm:cxn modelId="{B91242B7-554B-3F43-B505-1CB59EFB83D6}" srcId="{2808486C-779F-834E-9FE6-D7C222ABBE46}" destId="{F418CE5B-B12B-A240-BC1B-9D76C5F7A6B2}" srcOrd="0" destOrd="0" parTransId="{18C969FA-9588-2342-A0AB-9EF7812DF2DE}" sibTransId="{43F99139-4767-304A-9D53-71F6EE93CC1F}"/>
    <dgm:cxn modelId="{AFDF44B8-67B8-0F45-AC9E-46C91747B304}" type="presOf" srcId="{7ABC0AC2-C5A0-CC4C-BDA9-77CAD5C4155E}" destId="{822661A1-B0E7-1E45-B26C-8D7A79FFCC87}" srcOrd="0" destOrd="0" presId="urn:microsoft.com/office/officeart/2005/8/layout/StepDownProcess"/>
    <dgm:cxn modelId="{834F44DB-85D8-6C45-9A43-2FA38E0C4CF4}" srcId="{11708E34-146A-A848-B977-18D37FCA5725}" destId="{A0C70088-7348-CA4B-A0EE-9D85F4FABC86}" srcOrd="1" destOrd="0" parTransId="{91BB7A6E-67CB-7047-B21B-F10AD6A1DD98}" sibTransId="{BFFAB003-ACA3-DA41-A6C6-6E27B15D4503}"/>
    <dgm:cxn modelId="{FBBD02E2-1D21-B341-AF05-61EB1804B430}" srcId="{7ABC0AC2-C5A0-CC4C-BDA9-77CAD5C4155E}" destId="{184DDFBE-6C1E-044B-AAAC-55A564DD574E}" srcOrd="1" destOrd="0" parTransId="{46DE0FCC-5B59-D044-8416-72D717D1769F}" sibTransId="{18C2437F-9BF4-D845-A7D4-1F0C2A4EE7E3}"/>
    <dgm:cxn modelId="{5D4BE4E6-80E6-D644-B4DE-69D455A9146C}" srcId="{184DDFBE-6C1E-044B-AAAC-55A564DD574E}" destId="{AAE8A189-1301-4A41-A750-12BE600A3C54}" srcOrd="1" destOrd="0" parTransId="{B2576965-88D3-FE4D-8A93-E5FCA0A4D32C}" sibTransId="{9E5BFB77-94A6-D045-AC88-44C5160B0D2E}"/>
    <dgm:cxn modelId="{C41F21B8-8642-A445-B66F-9D181B948C02}" type="presParOf" srcId="{822661A1-B0E7-1E45-B26C-8D7A79FFCC87}" destId="{F625FD8F-623E-8345-83F1-2AF5FB721025}" srcOrd="0" destOrd="0" presId="urn:microsoft.com/office/officeart/2005/8/layout/StepDownProcess"/>
    <dgm:cxn modelId="{FFA70F6D-BBDA-A74C-AB96-664880C6D178}" type="presParOf" srcId="{F625FD8F-623E-8345-83F1-2AF5FB721025}" destId="{E07F0918-340D-7943-9EBB-17C423F23115}" srcOrd="0" destOrd="0" presId="urn:microsoft.com/office/officeart/2005/8/layout/StepDownProcess"/>
    <dgm:cxn modelId="{E3827B76-D34B-D94F-BA37-CAD06A039247}" type="presParOf" srcId="{F625FD8F-623E-8345-83F1-2AF5FB721025}" destId="{3B87E807-4FCA-7A45-B5E6-69AF324B3787}" srcOrd="1" destOrd="0" presId="urn:microsoft.com/office/officeart/2005/8/layout/StepDownProcess"/>
    <dgm:cxn modelId="{5FAB68FF-726F-2F47-8EA5-72D5E7D07719}" type="presParOf" srcId="{F625FD8F-623E-8345-83F1-2AF5FB721025}" destId="{1829252B-B41E-FF4E-A275-6BEB4FBFC37B}" srcOrd="2" destOrd="0" presId="urn:microsoft.com/office/officeart/2005/8/layout/StepDownProcess"/>
    <dgm:cxn modelId="{6329D636-9107-324B-87E9-1E18E70D94DD}" type="presParOf" srcId="{822661A1-B0E7-1E45-B26C-8D7A79FFCC87}" destId="{E9FA5A4D-ACBF-FA46-AEAB-D52411A7334E}" srcOrd="1" destOrd="0" presId="urn:microsoft.com/office/officeart/2005/8/layout/StepDownProcess"/>
    <dgm:cxn modelId="{7A3D5FBD-EAF4-D94A-AB5E-97C48A390421}" type="presParOf" srcId="{822661A1-B0E7-1E45-B26C-8D7A79FFCC87}" destId="{456BD5C0-BB95-6044-A755-17E6CE2D3B1D}" srcOrd="2" destOrd="0" presId="urn:microsoft.com/office/officeart/2005/8/layout/StepDownProcess"/>
    <dgm:cxn modelId="{6A344D18-2847-E542-AA49-F3ADEC0E1BD4}" type="presParOf" srcId="{456BD5C0-BB95-6044-A755-17E6CE2D3B1D}" destId="{16F895B5-C2D2-C842-A9D2-F37D8D3AC83E}" srcOrd="0" destOrd="0" presId="urn:microsoft.com/office/officeart/2005/8/layout/StepDownProcess"/>
    <dgm:cxn modelId="{1D33DB57-2F23-6F43-AE37-D5C86C94CFBA}" type="presParOf" srcId="{456BD5C0-BB95-6044-A755-17E6CE2D3B1D}" destId="{55E8D741-A7B5-F44E-8843-5EF26DF117EA}" srcOrd="1" destOrd="0" presId="urn:microsoft.com/office/officeart/2005/8/layout/StepDownProcess"/>
    <dgm:cxn modelId="{D7EF9410-1568-F347-9014-A8A8391F3744}" type="presParOf" srcId="{456BD5C0-BB95-6044-A755-17E6CE2D3B1D}" destId="{DDF214C5-AE4A-E747-B38F-675FFBC79C78}" srcOrd="2" destOrd="0" presId="urn:microsoft.com/office/officeart/2005/8/layout/StepDownProcess"/>
    <dgm:cxn modelId="{52AB25CB-CED6-5E4F-A1FD-50C4DA8C1BDB}" type="presParOf" srcId="{822661A1-B0E7-1E45-B26C-8D7A79FFCC87}" destId="{E902F585-BE9D-6047-8E42-355B860740F0}" srcOrd="3" destOrd="0" presId="urn:microsoft.com/office/officeart/2005/8/layout/StepDownProcess"/>
    <dgm:cxn modelId="{39DFF100-C27C-CD4F-92D3-B6B2BFC128CA}" type="presParOf" srcId="{822661A1-B0E7-1E45-B26C-8D7A79FFCC87}" destId="{7C440687-D944-1C4C-9047-9EAEACE38A73}" srcOrd="4" destOrd="0" presId="urn:microsoft.com/office/officeart/2005/8/layout/StepDownProcess"/>
    <dgm:cxn modelId="{D0090461-90F9-2942-8C18-60FF708650CA}" type="presParOf" srcId="{7C440687-D944-1C4C-9047-9EAEACE38A73}" destId="{907E980A-7277-C84C-8B8C-5B196A72E2BB}" srcOrd="0" destOrd="0" presId="urn:microsoft.com/office/officeart/2005/8/layout/StepDownProcess"/>
    <dgm:cxn modelId="{C820A4FE-4288-D54F-B572-460B3BDB6CDE}" type="presParOf" srcId="{7C440687-D944-1C4C-9047-9EAEACE38A73}" destId="{193EF531-A0A5-944B-B7AF-94445AB8776A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7F0918-340D-7943-9EBB-17C423F23115}">
      <dsp:nvSpPr>
        <dsp:cNvPr id="0" name=""/>
        <dsp:cNvSpPr/>
      </dsp:nvSpPr>
      <dsp:spPr>
        <a:xfrm rot="5400000">
          <a:off x="312162" y="2855368"/>
          <a:ext cx="1175061" cy="133776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87E807-4FCA-7A45-B5E6-69AF324B3787}">
      <dsp:nvSpPr>
        <dsp:cNvPr id="0" name=""/>
        <dsp:cNvSpPr/>
      </dsp:nvSpPr>
      <dsp:spPr>
        <a:xfrm>
          <a:off x="842" y="1552789"/>
          <a:ext cx="1978111" cy="13846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30 Days</a:t>
          </a:r>
        </a:p>
      </dsp:txBody>
      <dsp:txXfrm>
        <a:off x="68445" y="1620392"/>
        <a:ext cx="1842905" cy="1249407"/>
      </dsp:txXfrm>
    </dsp:sp>
    <dsp:sp modelId="{1829252B-B41E-FF4E-A275-6BEB4FBFC37B}">
      <dsp:nvSpPr>
        <dsp:cNvPr id="0" name=""/>
        <dsp:cNvSpPr/>
      </dsp:nvSpPr>
      <dsp:spPr>
        <a:xfrm>
          <a:off x="1978953" y="1684844"/>
          <a:ext cx="1438689" cy="11191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What actions to we expect to take in the next 30 days as a result of the regional exchange?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Describe here</a:t>
          </a:r>
        </a:p>
      </dsp:txBody>
      <dsp:txXfrm>
        <a:off x="1978953" y="1684844"/>
        <a:ext cx="1438689" cy="1119105"/>
      </dsp:txXfrm>
    </dsp:sp>
    <dsp:sp modelId="{16F895B5-C2D2-C842-A9D2-F37D8D3AC83E}">
      <dsp:nvSpPr>
        <dsp:cNvPr id="0" name=""/>
        <dsp:cNvSpPr/>
      </dsp:nvSpPr>
      <dsp:spPr>
        <a:xfrm rot="5400000">
          <a:off x="1952226" y="4410747"/>
          <a:ext cx="1175061" cy="133776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E8D741-A7B5-F44E-8843-5EF26DF117EA}">
      <dsp:nvSpPr>
        <dsp:cNvPr id="0" name=""/>
        <dsp:cNvSpPr/>
      </dsp:nvSpPr>
      <dsp:spPr>
        <a:xfrm>
          <a:off x="1640906" y="3108168"/>
          <a:ext cx="1978111" cy="13846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60 Days</a:t>
          </a:r>
        </a:p>
      </dsp:txBody>
      <dsp:txXfrm>
        <a:off x="1708509" y="3175771"/>
        <a:ext cx="1842905" cy="1249407"/>
      </dsp:txXfrm>
    </dsp:sp>
    <dsp:sp modelId="{DDF214C5-AE4A-E747-B38F-675FFBC79C78}">
      <dsp:nvSpPr>
        <dsp:cNvPr id="0" name=""/>
        <dsp:cNvSpPr/>
      </dsp:nvSpPr>
      <dsp:spPr>
        <a:xfrm>
          <a:off x="3619018" y="3240222"/>
          <a:ext cx="1438689" cy="11191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What do we expect to achieve in the next 60 days as a result of the exchange?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Describe here</a:t>
          </a:r>
        </a:p>
      </dsp:txBody>
      <dsp:txXfrm>
        <a:off x="3619018" y="3240222"/>
        <a:ext cx="1438689" cy="1119105"/>
      </dsp:txXfrm>
    </dsp:sp>
    <dsp:sp modelId="{907E980A-7277-C84C-8B8C-5B196A72E2BB}">
      <dsp:nvSpPr>
        <dsp:cNvPr id="0" name=""/>
        <dsp:cNvSpPr/>
      </dsp:nvSpPr>
      <dsp:spPr>
        <a:xfrm>
          <a:off x="3280971" y="4663546"/>
          <a:ext cx="1978111" cy="13846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90 Days</a:t>
          </a:r>
        </a:p>
      </dsp:txBody>
      <dsp:txXfrm>
        <a:off x="3348574" y="4731149"/>
        <a:ext cx="1842905" cy="1249407"/>
      </dsp:txXfrm>
    </dsp:sp>
    <dsp:sp modelId="{193EF531-A0A5-944B-B7AF-94445AB8776A}">
      <dsp:nvSpPr>
        <dsp:cNvPr id="0" name=""/>
        <dsp:cNvSpPr/>
      </dsp:nvSpPr>
      <dsp:spPr>
        <a:xfrm>
          <a:off x="5259082" y="4795600"/>
          <a:ext cx="1438689" cy="11191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What actions do we anticipate over the next 90 days as a result of the exchange?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Describe here</a:t>
          </a:r>
        </a:p>
      </dsp:txBody>
      <dsp:txXfrm>
        <a:off x="5259082" y="4795600"/>
        <a:ext cx="1438689" cy="1119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2020-06-15T19:22:00Z</dcterms:created>
  <dcterms:modified xsi:type="dcterms:W3CDTF">2020-06-15T19:22:00Z</dcterms:modified>
</cp:coreProperties>
</file>