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2244A2" w14:textId="77777777" w:rsidR="00F71910" w:rsidRPr="00206202" w:rsidRDefault="00F71910">
      <w:pPr>
        <w:pStyle w:val="BodyText"/>
        <w:rPr>
          <w:rFonts w:asciiTheme="minorHAnsi" w:hAnsiTheme="minorHAnsi" w:cstheme="minorHAnsi"/>
          <w:sz w:val="20"/>
        </w:rPr>
      </w:pPr>
    </w:p>
    <w:p w14:paraId="23AFAFE7" w14:textId="77777777" w:rsidR="00F71910" w:rsidRPr="00206202" w:rsidRDefault="00F71910">
      <w:pPr>
        <w:pStyle w:val="BodyText"/>
        <w:spacing w:before="8"/>
        <w:rPr>
          <w:rFonts w:asciiTheme="minorHAnsi" w:hAnsiTheme="minorHAnsi" w:cstheme="minorHAnsi"/>
          <w:sz w:val="15"/>
        </w:rPr>
      </w:pPr>
    </w:p>
    <w:p w14:paraId="25FBFB79" w14:textId="77777777" w:rsidR="00F71910" w:rsidRPr="00206202" w:rsidRDefault="00E179CE">
      <w:pPr>
        <w:spacing w:before="110" w:line="261" w:lineRule="auto"/>
        <w:ind w:left="644" w:right="5388"/>
        <w:rPr>
          <w:rFonts w:asciiTheme="minorHAnsi" w:hAnsiTheme="minorHAnsi" w:cstheme="minorHAnsi"/>
          <w:sz w:val="31"/>
        </w:rPr>
      </w:pPr>
      <w:r w:rsidRPr="00322E78">
        <w:rPr>
          <w:rFonts w:asciiTheme="minorHAnsi" w:hAnsiTheme="minorHAnsi" w:cstheme="minorHAnsi"/>
          <w:sz w:val="28"/>
        </w:rPr>
        <w:t xml:space="preserve">TPM Pooled Fund </w:t>
      </w:r>
      <w:r w:rsidR="00E01575" w:rsidRPr="00322E78">
        <w:rPr>
          <w:rFonts w:asciiTheme="minorHAnsi" w:hAnsiTheme="minorHAnsi" w:cstheme="minorHAnsi"/>
          <w:sz w:val="28"/>
        </w:rPr>
        <w:t>Peer Exchange T</w:t>
      </w:r>
      <w:r w:rsidRPr="00322E78">
        <w:rPr>
          <w:rFonts w:asciiTheme="minorHAnsi" w:hAnsiTheme="minorHAnsi" w:cstheme="minorHAnsi"/>
          <w:sz w:val="28"/>
        </w:rPr>
        <w:t>PM</w:t>
      </w:r>
      <w:r w:rsidR="00E01575" w:rsidRPr="00206202">
        <w:rPr>
          <w:rFonts w:asciiTheme="minorHAnsi" w:hAnsiTheme="minorHAnsi" w:cstheme="minorHAnsi"/>
          <w:sz w:val="31"/>
        </w:rPr>
        <w:t xml:space="preserve"> Implementation</w:t>
      </w:r>
    </w:p>
    <w:p w14:paraId="4EEB2088" w14:textId="77777777" w:rsidR="00F71910" w:rsidRPr="00206202" w:rsidRDefault="00E01575">
      <w:pPr>
        <w:spacing w:before="244"/>
        <w:ind w:left="644"/>
        <w:rPr>
          <w:rFonts w:asciiTheme="minorHAnsi" w:hAnsiTheme="minorHAnsi" w:cstheme="minorHAnsi"/>
          <w:sz w:val="28"/>
        </w:rPr>
      </w:pPr>
      <w:r w:rsidRPr="00206202">
        <w:rPr>
          <w:rFonts w:asciiTheme="minorHAnsi" w:hAnsiTheme="minorHAnsi" w:cstheme="minorHAnsi"/>
          <w:sz w:val="28"/>
        </w:rPr>
        <w:t xml:space="preserve">Sponsored by </w:t>
      </w:r>
      <w:r w:rsidR="00E179CE" w:rsidRPr="00206202">
        <w:rPr>
          <w:rFonts w:asciiTheme="minorHAnsi" w:hAnsiTheme="minorHAnsi" w:cstheme="minorHAnsi"/>
          <w:sz w:val="28"/>
        </w:rPr>
        <w:t>the TPM Pooled Fund</w:t>
      </w:r>
    </w:p>
    <w:p w14:paraId="2D4BD780" w14:textId="77777777" w:rsidR="00F71910" w:rsidRPr="00206202" w:rsidRDefault="00F71910">
      <w:pPr>
        <w:pStyle w:val="BodyText"/>
        <w:rPr>
          <w:rFonts w:asciiTheme="minorHAnsi" w:hAnsiTheme="minorHAnsi" w:cstheme="minorHAnsi"/>
          <w:sz w:val="34"/>
        </w:rPr>
      </w:pPr>
    </w:p>
    <w:p w14:paraId="51971806" w14:textId="77777777" w:rsidR="00F71910" w:rsidRPr="00206202" w:rsidRDefault="00F71910">
      <w:pPr>
        <w:pStyle w:val="BodyText"/>
        <w:rPr>
          <w:rFonts w:asciiTheme="minorHAnsi" w:hAnsiTheme="minorHAnsi" w:cstheme="minorHAnsi"/>
          <w:sz w:val="34"/>
        </w:rPr>
      </w:pPr>
    </w:p>
    <w:p w14:paraId="2C8185CF" w14:textId="77777777" w:rsidR="00F71910" w:rsidRPr="00206202" w:rsidRDefault="00F71910">
      <w:pPr>
        <w:pStyle w:val="BodyText"/>
        <w:rPr>
          <w:rFonts w:asciiTheme="minorHAnsi" w:hAnsiTheme="minorHAnsi" w:cstheme="minorHAnsi"/>
          <w:sz w:val="34"/>
        </w:rPr>
      </w:pPr>
    </w:p>
    <w:p w14:paraId="7FF711B0" w14:textId="77777777" w:rsidR="00F71910" w:rsidRPr="00206202" w:rsidRDefault="00F71910">
      <w:pPr>
        <w:pStyle w:val="BodyText"/>
        <w:spacing w:before="6"/>
        <w:rPr>
          <w:rFonts w:asciiTheme="minorHAnsi" w:hAnsiTheme="minorHAnsi" w:cstheme="minorHAnsi"/>
          <w:sz w:val="39"/>
        </w:rPr>
      </w:pPr>
    </w:p>
    <w:p w14:paraId="446E95AF" w14:textId="77777777" w:rsidR="00F71910" w:rsidRPr="00206202" w:rsidRDefault="00E01575" w:rsidP="00E179CE">
      <w:pPr>
        <w:pStyle w:val="Heading2"/>
        <w:tabs>
          <w:tab w:val="left" w:pos="1439"/>
        </w:tabs>
        <w:ind w:right="2390" w:firstLine="720"/>
        <w:jc w:val="left"/>
        <w:rPr>
          <w:rFonts w:asciiTheme="minorHAnsi" w:hAnsiTheme="minorHAnsi" w:cstheme="minorHAnsi"/>
        </w:rPr>
      </w:pPr>
      <w:r w:rsidRPr="00206202">
        <w:rPr>
          <w:rFonts w:asciiTheme="minorHAnsi" w:hAnsiTheme="minorHAnsi" w:cstheme="minorHAnsi"/>
        </w:rPr>
        <w:t>Dates:</w:t>
      </w:r>
      <w:r w:rsidR="00E179CE" w:rsidRPr="00206202">
        <w:rPr>
          <w:rFonts w:asciiTheme="minorHAnsi" w:hAnsiTheme="minorHAnsi" w:cstheme="minorHAnsi"/>
        </w:rPr>
        <w:tab/>
        <w:t>Thur</w:t>
      </w:r>
      <w:r w:rsidRPr="00206202">
        <w:rPr>
          <w:rFonts w:asciiTheme="minorHAnsi" w:hAnsiTheme="minorHAnsi" w:cstheme="minorHAnsi"/>
        </w:rPr>
        <w:t>sday,</w:t>
      </w:r>
      <w:r w:rsidRPr="00206202">
        <w:rPr>
          <w:rFonts w:asciiTheme="minorHAnsi" w:hAnsiTheme="minorHAnsi" w:cstheme="minorHAnsi"/>
          <w:spacing w:val="-30"/>
        </w:rPr>
        <w:t xml:space="preserve"> </w:t>
      </w:r>
      <w:r w:rsidR="00E179CE" w:rsidRPr="00206202">
        <w:rPr>
          <w:rFonts w:asciiTheme="minorHAnsi" w:hAnsiTheme="minorHAnsi" w:cstheme="minorHAnsi"/>
        </w:rPr>
        <w:t>November 14</w:t>
      </w:r>
      <w:r w:rsidRPr="00206202">
        <w:rPr>
          <w:rFonts w:asciiTheme="minorHAnsi" w:hAnsiTheme="minorHAnsi" w:cstheme="minorHAnsi"/>
        </w:rPr>
        <w:t>,</w:t>
      </w:r>
      <w:r w:rsidRPr="00206202">
        <w:rPr>
          <w:rFonts w:asciiTheme="minorHAnsi" w:hAnsiTheme="minorHAnsi" w:cstheme="minorHAnsi"/>
          <w:spacing w:val="-30"/>
        </w:rPr>
        <w:t xml:space="preserve"> </w:t>
      </w:r>
      <w:r w:rsidRPr="00206202">
        <w:rPr>
          <w:rFonts w:asciiTheme="minorHAnsi" w:hAnsiTheme="minorHAnsi" w:cstheme="minorHAnsi"/>
        </w:rPr>
        <w:t>2019</w:t>
      </w:r>
      <w:r w:rsidRPr="00206202">
        <w:rPr>
          <w:rFonts w:asciiTheme="minorHAnsi" w:hAnsiTheme="minorHAnsi" w:cstheme="minorHAnsi"/>
          <w:spacing w:val="-28"/>
        </w:rPr>
        <w:t xml:space="preserve"> </w:t>
      </w:r>
      <w:r w:rsidR="00E179CE" w:rsidRPr="00206202">
        <w:rPr>
          <w:rFonts w:asciiTheme="minorHAnsi" w:hAnsiTheme="minorHAnsi" w:cstheme="minorHAnsi"/>
        </w:rPr>
        <w:t>Noon</w:t>
      </w:r>
      <w:r w:rsidRPr="00206202">
        <w:rPr>
          <w:rFonts w:asciiTheme="minorHAnsi" w:hAnsiTheme="minorHAnsi" w:cstheme="minorHAnsi"/>
          <w:spacing w:val="-28"/>
        </w:rPr>
        <w:t xml:space="preserve"> </w:t>
      </w:r>
      <w:r w:rsidRPr="00206202">
        <w:rPr>
          <w:rFonts w:asciiTheme="minorHAnsi" w:hAnsiTheme="minorHAnsi" w:cstheme="minorHAnsi"/>
        </w:rPr>
        <w:t>–</w:t>
      </w:r>
      <w:r w:rsidRPr="00206202">
        <w:rPr>
          <w:rFonts w:asciiTheme="minorHAnsi" w:hAnsiTheme="minorHAnsi" w:cstheme="minorHAnsi"/>
          <w:spacing w:val="-29"/>
        </w:rPr>
        <w:t xml:space="preserve"> </w:t>
      </w:r>
      <w:r w:rsidRPr="00206202">
        <w:rPr>
          <w:rFonts w:asciiTheme="minorHAnsi" w:hAnsiTheme="minorHAnsi" w:cstheme="minorHAnsi"/>
        </w:rPr>
        <w:t>5:</w:t>
      </w:r>
      <w:r w:rsidR="00E179CE" w:rsidRPr="00206202">
        <w:rPr>
          <w:rFonts w:asciiTheme="minorHAnsi" w:hAnsiTheme="minorHAnsi" w:cstheme="minorHAnsi"/>
        </w:rPr>
        <w:t>4</w:t>
      </w:r>
      <w:r w:rsidRPr="00206202">
        <w:rPr>
          <w:rFonts w:asciiTheme="minorHAnsi" w:hAnsiTheme="minorHAnsi" w:cstheme="minorHAnsi"/>
        </w:rPr>
        <w:t>5</w:t>
      </w:r>
      <w:r w:rsidRPr="00206202">
        <w:rPr>
          <w:rFonts w:asciiTheme="minorHAnsi" w:hAnsiTheme="minorHAnsi" w:cstheme="minorHAnsi"/>
          <w:spacing w:val="-28"/>
        </w:rPr>
        <w:t xml:space="preserve"> </w:t>
      </w:r>
      <w:r w:rsidRPr="00206202">
        <w:rPr>
          <w:rFonts w:asciiTheme="minorHAnsi" w:hAnsiTheme="minorHAnsi" w:cstheme="minorHAnsi"/>
        </w:rPr>
        <w:t>PM</w:t>
      </w:r>
    </w:p>
    <w:p w14:paraId="61712114" w14:textId="77777777" w:rsidR="00F71910" w:rsidRPr="00206202" w:rsidRDefault="00E179CE" w:rsidP="00F20A8E">
      <w:pPr>
        <w:spacing w:before="31"/>
        <w:ind w:left="1440" w:right="1568" w:firstLine="720"/>
        <w:rPr>
          <w:rFonts w:asciiTheme="minorHAnsi" w:hAnsiTheme="minorHAnsi" w:cstheme="minorHAnsi"/>
          <w:sz w:val="27"/>
        </w:rPr>
      </w:pPr>
      <w:r w:rsidRPr="00206202">
        <w:rPr>
          <w:rFonts w:asciiTheme="minorHAnsi" w:hAnsiTheme="minorHAnsi" w:cstheme="minorHAnsi"/>
          <w:sz w:val="27"/>
        </w:rPr>
        <w:t>Fri</w:t>
      </w:r>
      <w:r w:rsidR="00E01575" w:rsidRPr="00206202">
        <w:rPr>
          <w:rFonts w:asciiTheme="minorHAnsi" w:hAnsiTheme="minorHAnsi" w:cstheme="minorHAnsi"/>
          <w:sz w:val="27"/>
        </w:rPr>
        <w:t xml:space="preserve">day, </w:t>
      </w:r>
      <w:r w:rsidRPr="00206202">
        <w:rPr>
          <w:rFonts w:asciiTheme="minorHAnsi" w:hAnsiTheme="minorHAnsi" w:cstheme="minorHAnsi"/>
          <w:sz w:val="27"/>
        </w:rPr>
        <w:t>Nov</w:t>
      </w:r>
      <w:r w:rsidR="00E01575" w:rsidRPr="00206202">
        <w:rPr>
          <w:rFonts w:asciiTheme="minorHAnsi" w:hAnsiTheme="minorHAnsi" w:cstheme="minorHAnsi"/>
          <w:sz w:val="27"/>
        </w:rPr>
        <w:t xml:space="preserve">, </w:t>
      </w:r>
      <w:r w:rsidRPr="00206202">
        <w:rPr>
          <w:rFonts w:asciiTheme="minorHAnsi" w:hAnsiTheme="minorHAnsi" w:cstheme="minorHAnsi"/>
          <w:sz w:val="27"/>
        </w:rPr>
        <w:t>15, 20</w:t>
      </w:r>
      <w:r w:rsidR="00E01575" w:rsidRPr="00206202">
        <w:rPr>
          <w:rFonts w:asciiTheme="minorHAnsi" w:hAnsiTheme="minorHAnsi" w:cstheme="minorHAnsi"/>
          <w:sz w:val="27"/>
        </w:rPr>
        <w:t>19 8:</w:t>
      </w:r>
      <w:r w:rsidRPr="00206202">
        <w:rPr>
          <w:rFonts w:asciiTheme="minorHAnsi" w:hAnsiTheme="minorHAnsi" w:cstheme="minorHAnsi"/>
          <w:sz w:val="27"/>
        </w:rPr>
        <w:t>0</w:t>
      </w:r>
      <w:r w:rsidR="00E01575" w:rsidRPr="00206202">
        <w:rPr>
          <w:rFonts w:asciiTheme="minorHAnsi" w:hAnsiTheme="minorHAnsi" w:cstheme="minorHAnsi"/>
          <w:sz w:val="27"/>
        </w:rPr>
        <w:t>0 AM – Noon</w:t>
      </w:r>
    </w:p>
    <w:p w14:paraId="4C0EF98C" w14:textId="77777777" w:rsidR="00E179CE" w:rsidRPr="00206202" w:rsidRDefault="00E179CE">
      <w:pPr>
        <w:spacing w:before="31"/>
        <w:ind w:right="1568"/>
        <w:jc w:val="center"/>
        <w:rPr>
          <w:rFonts w:asciiTheme="minorHAnsi" w:hAnsiTheme="minorHAnsi" w:cstheme="minorHAnsi"/>
          <w:sz w:val="27"/>
        </w:rPr>
      </w:pPr>
    </w:p>
    <w:p w14:paraId="75883E4E" w14:textId="77777777" w:rsidR="00F71910" w:rsidRPr="00206202" w:rsidRDefault="00E179CE" w:rsidP="00F20A8E">
      <w:pPr>
        <w:pStyle w:val="Heading2"/>
        <w:tabs>
          <w:tab w:val="left" w:pos="1439"/>
        </w:tabs>
        <w:ind w:left="2160" w:right="2390" w:hanging="1440"/>
        <w:jc w:val="left"/>
        <w:rPr>
          <w:rFonts w:asciiTheme="minorHAnsi" w:hAnsiTheme="minorHAnsi" w:cstheme="minorHAnsi"/>
        </w:rPr>
      </w:pPr>
      <w:r w:rsidRPr="00206202">
        <w:rPr>
          <w:rFonts w:asciiTheme="minorHAnsi" w:hAnsiTheme="minorHAnsi" w:cstheme="minorHAnsi"/>
        </w:rPr>
        <w:t>Location:</w:t>
      </w:r>
      <w:r w:rsidRPr="00206202">
        <w:rPr>
          <w:rFonts w:asciiTheme="minorHAnsi" w:hAnsiTheme="minorHAnsi" w:cstheme="minorHAnsi"/>
        </w:rPr>
        <w:tab/>
      </w:r>
      <w:r w:rsidR="00F20A8E" w:rsidRPr="00206202">
        <w:rPr>
          <w:rFonts w:asciiTheme="minorHAnsi" w:hAnsiTheme="minorHAnsi" w:cstheme="minorHAnsi"/>
        </w:rPr>
        <w:t>Room B27/B40, MnDOT Central Office TEC Center, 395 John Ireland Boulevard, St. Paul, MN 55155</w:t>
      </w:r>
    </w:p>
    <w:p w14:paraId="06CB3D5C" w14:textId="77777777" w:rsidR="00F71910" w:rsidRPr="00206202" w:rsidRDefault="00F71910">
      <w:pPr>
        <w:pStyle w:val="BodyText"/>
        <w:rPr>
          <w:rFonts w:asciiTheme="minorHAnsi" w:hAnsiTheme="minorHAnsi" w:cstheme="minorHAnsi"/>
          <w:i/>
          <w:sz w:val="20"/>
        </w:rPr>
      </w:pPr>
    </w:p>
    <w:p w14:paraId="3DFDB230" w14:textId="77777777" w:rsidR="00F71910" w:rsidRPr="00206202" w:rsidRDefault="00F71910">
      <w:pPr>
        <w:pStyle w:val="BodyText"/>
        <w:rPr>
          <w:rFonts w:asciiTheme="minorHAnsi" w:hAnsiTheme="minorHAnsi" w:cstheme="minorHAnsi"/>
          <w:i/>
          <w:sz w:val="20"/>
        </w:rPr>
      </w:pPr>
    </w:p>
    <w:p w14:paraId="48A9A504" w14:textId="77777777" w:rsidR="00F71910" w:rsidRPr="00206202" w:rsidRDefault="00F71910">
      <w:pPr>
        <w:pStyle w:val="BodyText"/>
        <w:rPr>
          <w:rFonts w:asciiTheme="minorHAnsi" w:hAnsiTheme="minorHAnsi" w:cstheme="minorHAnsi"/>
          <w:i/>
          <w:sz w:val="20"/>
        </w:rPr>
      </w:pPr>
    </w:p>
    <w:p w14:paraId="2F2C7288" w14:textId="77777777" w:rsidR="00F71910" w:rsidRPr="00206202" w:rsidRDefault="00F71910">
      <w:pPr>
        <w:pStyle w:val="BodyText"/>
        <w:rPr>
          <w:rFonts w:asciiTheme="minorHAnsi" w:hAnsiTheme="minorHAnsi" w:cstheme="minorHAnsi"/>
          <w:i/>
          <w:sz w:val="20"/>
        </w:rPr>
      </w:pPr>
    </w:p>
    <w:p w14:paraId="57328A58" w14:textId="77777777" w:rsidR="00F71910" w:rsidRPr="00206202" w:rsidRDefault="00F71910">
      <w:pPr>
        <w:pStyle w:val="BodyText"/>
        <w:rPr>
          <w:rFonts w:asciiTheme="minorHAnsi" w:hAnsiTheme="minorHAnsi" w:cstheme="minorHAnsi"/>
          <w:i/>
          <w:sz w:val="20"/>
        </w:rPr>
      </w:pPr>
    </w:p>
    <w:p w14:paraId="48F241FC" w14:textId="77777777" w:rsidR="00F71910" w:rsidRPr="00206202" w:rsidRDefault="00F71910">
      <w:pPr>
        <w:pStyle w:val="BodyText"/>
        <w:rPr>
          <w:rFonts w:asciiTheme="minorHAnsi" w:hAnsiTheme="minorHAnsi" w:cstheme="minorHAnsi"/>
          <w:i/>
          <w:sz w:val="20"/>
        </w:rPr>
      </w:pPr>
    </w:p>
    <w:p w14:paraId="10DA4F98" w14:textId="77777777" w:rsidR="00F71910" w:rsidRPr="00206202" w:rsidRDefault="00F71910">
      <w:pPr>
        <w:pStyle w:val="BodyText"/>
        <w:rPr>
          <w:rFonts w:asciiTheme="minorHAnsi" w:hAnsiTheme="minorHAnsi" w:cstheme="minorHAnsi"/>
          <w:i/>
          <w:sz w:val="20"/>
        </w:rPr>
      </w:pPr>
    </w:p>
    <w:p w14:paraId="222C350A" w14:textId="77777777" w:rsidR="00F71910" w:rsidRPr="00206202" w:rsidRDefault="00F71910">
      <w:pPr>
        <w:pStyle w:val="BodyText"/>
        <w:rPr>
          <w:rFonts w:asciiTheme="minorHAnsi" w:hAnsiTheme="minorHAnsi" w:cstheme="minorHAnsi"/>
          <w:i/>
          <w:sz w:val="20"/>
        </w:rPr>
      </w:pPr>
    </w:p>
    <w:p w14:paraId="14FB8AAA" w14:textId="77777777" w:rsidR="00F71910" w:rsidRPr="00206202" w:rsidRDefault="00F71910">
      <w:pPr>
        <w:pStyle w:val="BodyText"/>
        <w:rPr>
          <w:rFonts w:asciiTheme="minorHAnsi" w:hAnsiTheme="minorHAnsi" w:cstheme="minorHAnsi"/>
          <w:i/>
          <w:sz w:val="20"/>
        </w:rPr>
      </w:pPr>
    </w:p>
    <w:p w14:paraId="110360EB" w14:textId="77777777" w:rsidR="00F71910" w:rsidRPr="00206202" w:rsidRDefault="00F71910">
      <w:pPr>
        <w:pStyle w:val="BodyText"/>
        <w:rPr>
          <w:rFonts w:asciiTheme="minorHAnsi" w:hAnsiTheme="minorHAnsi" w:cstheme="minorHAnsi"/>
          <w:i/>
          <w:sz w:val="20"/>
        </w:rPr>
      </w:pPr>
    </w:p>
    <w:p w14:paraId="49A9E3F3" w14:textId="77777777" w:rsidR="00F71910" w:rsidRPr="00206202" w:rsidRDefault="00F71910">
      <w:pPr>
        <w:pStyle w:val="BodyText"/>
        <w:rPr>
          <w:rFonts w:asciiTheme="minorHAnsi" w:hAnsiTheme="minorHAnsi" w:cstheme="minorHAnsi"/>
          <w:i/>
          <w:sz w:val="20"/>
        </w:rPr>
      </w:pPr>
    </w:p>
    <w:p w14:paraId="159AAD2F" w14:textId="77777777" w:rsidR="00F71910" w:rsidRPr="00206202" w:rsidRDefault="00F71910">
      <w:pPr>
        <w:pStyle w:val="BodyText"/>
        <w:rPr>
          <w:rFonts w:asciiTheme="minorHAnsi" w:hAnsiTheme="minorHAnsi" w:cstheme="minorHAnsi"/>
          <w:i/>
          <w:sz w:val="20"/>
        </w:rPr>
      </w:pPr>
    </w:p>
    <w:p w14:paraId="69F2979F" w14:textId="77777777" w:rsidR="00F71910" w:rsidRPr="00206202" w:rsidRDefault="00F71910">
      <w:pPr>
        <w:pStyle w:val="BodyText"/>
        <w:rPr>
          <w:rFonts w:asciiTheme="minorHAnsi" w:hAnsiTheme="minorHAnsi" w:cstheme="minorHAnsi"/>
          <w:i/>
          <w:sz w:val="20"/>
        </w:rPr>
      </w:pPr>
    </w:p>
    <w:p w14:paraId="1AAFADC5" w14:textId="77777777" w:rsidR="00F71910" w:rsidRPr="00206202" w:rsidRDefault="00F71910">
      <w:pPr>
        <w:pStyle w:val="BodyText"/>
        <w:rPr>
          <w:rFonts w:asciiTheme="minorHAnsi" w:hAnsiTheme="minorHAnsi" w:cstheme="minorHAnsi"/>
          <w:i/>
          <w:sz w:val="20"/>
        </w:rPr>
      </w:pPr>
    </w:p>
    <w:p w14:paraId="60AA0D78" w14:textId="77777777" w:rsidR="00F71910" w:rsidRPr="00206202" w:rsidRDefault="00F71910">
      <w:pPr>
        <w:pStyle w:val="BodyText"/>
        <w:rPr>
          <w:rFonts w:asciiTheme="minorHAnsi" w:hAnsiTheme="minorHAnsi" w:cstheme="minorHAnsi"/>
          <w:i/>
          <w:sz w:val="20"/>
        </w:rPr>
      </w:pPr>
    </w:p>
    <w:p w14:paraId="76D3A98E" w14:textId="77777777" w:rsidR="00F71910" w:rsidRPr="00206202" w:rsidRDefault="00F71910">
      <w:pPr>
        <w:pStyle w:val="BodyText"/>
        <w:rPr>
          <w:rFonts w:asciiTheme="minorHAnsi" w:hAnsiTheme="minorHAnsi" w:cstheme="minorHAnsi"/>
          <w:i/>
          <w:sz w:val="20"/>
        </w:rPr>
      </w:pPr>
    </w:p>
    <w:p w14:paraId="311C9B2E" w14:textId="77777777" w:rsidR="00F71910" w:rsidRPr="00206202" w:rsidRDefault="00F71910">
      <w:pPr>
        <w:pStyle w:val="BodyText"/>
        <w:rPr>
          <w:rFonts w:asciiTheme="minorHAnsi" w:hAnsiTheme="minorHAnsi" w:cstheme="minorHAnsi"/>
          <w:i/>
          <w:sz w:val="20"/>
        </w:rPr>
      </w:pPr>
    </w:p>
    <w:p w14:paraId="317A1173" w14:textId="77777777" w:rsidR="00F71910" w:rsidRPr="00206202" w:rsidRDefault="00F71910">
      <w:pPr>
        <w:pStyle w:val="BodyText"/>
        <w:rPr>
          <w:rFonts w:asciiTheme="minorHAnsi" w:hAnsiTheme="minorHAnsi" w:cstheme="minorHAnsi"/>
          <w:i/>
          <w:sz w:val="20"/>
        </w:rPr>
      </w:pPr>
    </w:p>
    <w:p w14:paraId="32FC252C" w14:textId="77777777" w:rsidR="00F71910" w:rsidRPr="00206202" w:rsidRDefault="00F71910">
      <w:pPr>
        <w:pStyle w:val="BodyText"/>
        <w:rPr>
          <w:rFonts w:asciiTheme="minorHAnsi" w:hAnsiTheme="minorHAnsi" w:cstheme="minorHAnsi"/>
          <w:i/>
          <w:sz w:val="20"/>
        </w:rPr>
      </w:pPr>
    </w:p>
    <w:p w14:paraId="0E2ACBE6" w14:textId="77777777" w:rsidR="00F71910" w:rsidRPr="00206202" w:rsidRDefault="00F71910">
      <w:pPr>
        <w:pStyle w:val="BodyText"/>
        <w:rPr>
          <w:rFonts w:asciiTheme="minorHAnsi" w:hAnsiTheme="minorHAnsi" w:cstheme="minorHAnsi"/>
          <w:i/>
          <w:sz w:val="20"/>
        </w:rPr>
      </w:pPr>
    </w:p>
    <w:p w14:paraId="1ADCF1E7" w14:textId="77777777" w:rsidR="00F71910" w:rsidRPr="00206202" w:rsidRDefault="00F71910">
      <w:pPr>
        <w:pStyle w:val="BodyText"/>
        <w:rPr>
          <w:rFonts w:asciiTheme="minorHAnsi" w:hAnsiTheme="minorHAnsi" w:cstheme="minorHAnsi"/>
          <w:i/>
          <w:sz w:val="20"/>
        </w:rPr>
      </w:pPr>
    </w:p>
    <w:p w14:paraId="2938D900" w14:textId="77777777" w:rsidR="00F71910" w:rsidRPr="00206202" w:rsidRDefault="00F71910">
      <w:pPr>
        <w:pStyle w:val="BodyText"/>
        <w:rPr>
          <w:rFonts w:asciiTheme="minorHAnsi" w:hAnsiTheme="minorHAnsi" w:cstheme="minorHAnsi"/>
          <w:i/>
          <w:sz w:val="20"/>
        </w:rPr>
      </w:pPr>
    </w:p>
    <w:p w14:paraId="04E9A3AE" w14:textId="77777777" w:rsidR="00F71910" w:rsidRPr="00206202" w:rsidRDefault="00F71910">
      <w:pPr>
        <w:pStyle w:val="BodyText"/>
        <w:rPr>
          <w:rFonts w:asciiTheme="minorHAnsi" w:hAnsiTheme="minorHAnsi" w:cstheme="minorHAnsi"/>
          <w:i/>
          <w:sz w:val="20"/>
        </w:rPr>
      </w:pPr>
    </w:p>
    <w:p w14:paraId="1238F30D" w14:textId="77777777" w:rsidR="00F71910" w:rsidRPr="00206202" w:rsidRDefault="00E01575">
      <w:pPr>
        <w:pStyle w:val="BodyText"/>
        <w:spacing w:before="5"/>
        <w:rPr>
          <w:rFonts w:asciiTheme="minorHAnsi" w:hAnsiTheme="minorHAnsi" w:cstheme="minorHAnsi"/>
          <w:i/>
          <w:sz w:val="20"/>
        </w:rPr>
      </w:pPr>
      <w:r>
        <w:rPr>
          <w:noProof/>
        </w:rPr>
        <mc:AlternateContent>
          <mc:Choice Requires="wps">
            <w:drawing>
              <wp:anchor distT="0" distB="0" distL="0" distR="0" simplePos="0" relativeHeight="251658240" behindDoc="1" locked="0" layoutInCell="1" allowOverlap="1" wp14:anchorId="181251F6" wp14:editId="112BC988">
                <wp:simplePos x="0" y="0"/>
                <wp:positionH relativeFrom="page">
                  <wp:posOffset>892175</wp:posOffset>
                </wp:positionH>
                <wp:positionV relativeFrom="paragraph">
                  <wp:posOffset>177165</wp:posOffset>
                </wp:positionV>
                <wp:extent cx="5972175" cy="1536700"/>
                <wp:effectExtent l="0" t="0" r="0" b="0"/>
                <wp:wrapTopAndBottom/>
                <wp:docPr id="3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72175" cy="1536700"/>
                        </a:xfrm>
                        <a:prstGeom prst="rect">
                          <a:avLst/>
                        </a:prstGeom>
                        <a:solidFill>
                          <a:srgbClr val="E7E6E6"/>
                        </a:solidFill>
                        <a:ln w="6350">
                          <a:solidFill>
                            <a:srgbClr val="000000"/>
                          </a:solidFill>
                          <a:prstDash val="solid"/>
                          <a:miter lim="800000"/>
                          <a:headEnd/>
                          <a:tailEnd/>
                        </a:ln>
                      </wps:spPr>
                      <wps:txbx>
                        <w:txbxContent>
                          <w:p w14:paraId="2FB7983B" w14:textId="77777777" w:rsidR="00E01575" w:rsidRDefault="00E01575">
                            <w:pPr>
                              <w:pStyle w:val="BodyText"/>
                              <w:spacing w:before="8"/>
                              <w:rPr>
                                <w:i/>
                                <w:sz w:val="22"/>
                              </w:rPr>
                            </w:pPr>
                          </w:p>
                          <w:p w14:paraId="3157EB4C" w14:textId="77777777" w:rsidR="00E01575" w:rsidRDefault="00E01575">
                            <w:pPr>
                              <w:tabs>
                                <w:tab w:val="left" w:pos="9279"/>
                              </w:tabs>
                              <w:ind w:left="116"/>
                              <w:rPr>
                                <w:b/>
                                <w:sz w:val="24"/>
                              </w:rPr>
                            </w:pPr>
                            <w:r>
                              <w:rPr>
                                <w:rFonts w:ascii="Times New Roman"/>
                                <w:spacing w:val="-32"/>
                                <w:sz w:val="24"/>
                                <w:u w:val="single"/>
                              </w:rPr>
                              <w:t xml:space="preserve"> </w:t>
                            </w:r>
                            <w:r>
                              <w:rPr>
                                <w:b/>
                                <w:sz w:val="24"/>
                                <w:u w:val="single"/>
                              </w:rPr>
                              <w:t>Contents</w:t>
                            </w:r>
                            <w:r>
                              <w:rPr>
                                <w:b/>
                                <w:sz w:val="24"/>
                                <w:u w:val="single"/>
                              </w:rPr>
                              <w:tab/>
                            </w:r>
                          </w:p>
                          <w:p w14:paraId="14EA909D" w14:textId="77777777" w:rsidR="00E01575" w:rsidRDefault="00E01575">
                            <w:pPr>
                              <w:pStyle w:val="BodyText"/>
                              <w:tabs>
                                <w:tab w:val="right" w:leader="dot" w:pos="4586"/>
                              </w:tabs>
                              <w:spacing w:before="357"/>
                              <w:ind w:left="145"/>
                            </w:pPr>
                            <w:r>
                              <w:t>Introduction</w:t>
                            </w:r>
                            <w:r>
                              <w:rPr>
                                <w:spacing w:val="-25"/>
                              </w:rPr>
                              <w:t xml:space="preserve"> </w:t>
                            </w:r>
                            <w:r>
                              <w:t>to</w:t>
                            </w:r>
                            <w:r>
                              <w:rPr>
                                <w:spacing w:val="-24"/>
                              </w:rPr>
                              <w:t xml:space="preserve"> </w:t>
                            </w:r>
                            <w:r>
                              <w:t>the</w:t>
                            </w:r>
                            <w:r>
                              <w:rPr>
                                <w:spacing w:val="-25"/>
                              </w:rPr>
                              <w:t xml:space="preserve"> </w:t>
                            </w:r>
                            <w:r>
                              <w:t>Peer</w:t>
                            </w:r>
                            <w:r>
                              <w:rPr>
                                <w:spacing w:val="-24"/>
                              </w:rPr>
                              <w:t xml:space="preserve"> </w:t>
                            </w:r>
                            <w:r>
                              <w:t>Exchange……………………...2</w:t>
                            </w:r>
                          </w:p>
                          <w:p w14:paraId="05BA8DE3" w14:textId="77777777" w:rsidR="00E01575" w:rsidRDefault="00E01575">
                            <w:pPr>
                              <w:pStyle w:val="BodyText"/>
                              <w:tabs>
                                <w:tab w:val="right" w:leader="dot" w:pos="4586"/>
                              </w:tabs>
                              <w:spacing w:before="17"/>
                              <w:ind w:left="145"/>
                            </w:pPr>
                            <w:r>
                              <w:t>Peer</w:t>
                            </w:r>
                            <w:r>
                              <w:rPr>
                                <w:spacing w:val="-21"/>
                              </w:rPr>
                              <w:t xml:space="preserve"> </w:t>
                            </w:r>
                            <w:r>
                              <w:t>Exchange</w:t>
                            </w:r>
                            <w:r>
                              <w:rPr>
                                <w:spacing w:val="-20"/>
                              </w:rPr>
                              <w:t xml:space="preserve"> </w:t>
                            </w:r>
                            <w:r>
                              <w:t>Agenda…………………………………4</w:t>
                            </w:r>
                          </w:p>
                          <w:p w14:paraId="60E1EF71" w14:textId="77777777" w:rsidR="00E01575" w:rsidRDefault="00E01575">
                            <w:pPr>
                              <w:pStyle w:val="BodyText"/>
                              <w:tabs>
                                <w:tab w:val="right" w:leader="dot" w:pos="4586"/>
                              </w:tabs>
                              <w:spacing w:before="17"/>
                              <w:ind w:left="145"/>
                            </w:pPr>
                            <w:r>
                              <w:t>Peer</w:t>
                            </w:r>
                            <w:r>
                              <w:rPr>
                                <w:spacing w:val="-22"/>
                              </w:rPr>
                              <w:t xml:space="preserve"> </w:t>
                            </w:r>
                            <w:r>
                              <w:t>Exchange</w:t>
                            </w:r>
                            <w:r>
                              <w:rPr>
                                <w:spacing w:val="-21"/>
                              </w:rPr>
                              <w:t xml:space="preserve"> </w:t>
                            </w:r>
                            <w:r>
                              <w:t>Attendees………………………………7</w:t>
                            </w:r>
                          </w:p>
                          <w:p w14:paraId="56ABA1CF" w14:textId="77777777" w:rsidR="00E01575" w:rsidRDefault="00E01575">
                            <w:pPr>
                              <w:pStyle w:val="BodyText"/>
                              <w:tabs>
                                <w:tab w:val="right" w:leader="dot" w:pos="4586"/>
                              </w:tabs>
                              <w:spacing w:before="17"/>
                              <w:ind w:left="145"/>
                            </w:pPr>
                            <w:r>
                              <w:t>Setting</w:t>
                            </w:r>
                            <w:r>
                              <w:rPr>
                                <w:spacing w:val="-41"/>
                              </w:rPr>
                              <w:t xml:space="preserve"> </w:t>
                            </w:r>
                            <w:r>
                              <w:t>the</w:t>
                            </w:r>
                            <w:r>
                              <w:rPr>
                                <w:spacing w:val="-40"/>
                              </w:rPr>
                              <w:t xml:space="preserve"> </w:t>
                            </w:r>
                            <w:r>
                              <w:t>Context:</w:t>
                            </w:r>
                            <w:r>
                              <w:rPr>
                                <w:spacing w:val="-41"/>
                              </w:rPr>
                              <w:t xml:space="preserve"> </w:t>
                            </w:r>
                            <w:r>
                              <w:t>TPM Implementation Scope……..9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1251F6" id="_x0000_t202" coordsize="21600,21600" o:spt="202" path="m,l,21600r21600,l21600,xe">
                <v:stroke joinstyle="miter"/>
                <v:path gradientshapeok="t" o:connecttype="rect"/>
              </v:shapetype>
              <v:shape id="Text Box 21" o:spid="_x0000_s1026" type="#_x0000_t202" style="position:absolute;margin-left:70.25pt;margin-top:13.95pt;width:470.25pt;height:12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" fillcolor="#e7e6e6" strokeweight=".5pt">
                <v:path arrowok="t"/>
                <v:textbox inset="0,0,0,0">
                  <w:txbxContent>
                    <w:p w14:paraId="2FB7983B" w14:textId="77777777" w:rsidR="00E01575" w:rsidRDefault="00E01575">
                      <w:pPr>
                        <w:pStyle w:val="BodyText"/>
                        <w:spacing w:before="8"/>
                        <w:rPr>
                          <w:i/>
                          <w:sz w:val="22"/>
                        </w:rPr>
                      </w:pPr>
                    </w:p>
                    <w:p w14:paraId="3157EB4C" w14:textId="77777777" w:rsidR="00E01575" w:rsidRDefault="00E01575">
                      <w:pPr>
                        <w:tabs>
                          <w:tab w:val="left" w:pos="9279"/>
                        </w:tabs>
                        <w:ind w:left="116"/>
                        <w:rPr>
                          <w:b/>
                          <w:sz w:val="24"/>
                        </w:rPr>
                      </w:pPr>
                      <w:r>
                        <w:rPr>
                          <w:rFonts w:ascii="Times New Roman"/>
                          <w:spacing w:val="-32"/>
                          <w:sz w:val="24"/>
                          <w:u w:val="single"/>
                        </w:rPr>
                        <w:t xml:space="preserve"> </w:t>
                      </w:r>
                      <w:r>
                        <w:rPr>
                          <w:b/>
                          <w:sz w:val="24"/>
                          <w:u w:val="single"/>
                        </w:rPr>
                        <w:t>Contents</w:t>
                      </w:r>
                      <w:r>
                        <w:rPr>
                          <w:b/>
                          <w:sz w:val="24"/>
                          <w:u w:val="single"/>
                        </w:rPr>
                        <w:tab/>
                      </w:r>
                    </w:p>
                    <w:p w14:paraId="14EA909D" w14:textId="77777777" w:rsidR="00E01575" w:rsidRDefault="00E01575">
                      <w:pPr>
                        <w:pStyle w:val="BodyText"/>
                        <w:tabs>
                          <w:tab w:val="right" w:leader="dot" w:pos="4586"/>
                        </w:tabs>
                        <w:spacing w:before="357"/>
                        <w:ind w:left="145"/>
                      </w:pPr>
                      <w:r>
                        <w:t>Introduction</w:t>
                      </w:r>
                      <w:r>
                        <w:rPr>
                          <w:spacing w:val="-25"/>
                        </w:rPr>
                        <w:t xml:space="preserve"> </w:t>
                      </w:r>
                      <w:r>
                        <w:t>to</w:t>
                      </w:r>
                      <w:r>
                        <w:rPr>
                          <w:spacing w:val="-24"/>
                        </w:rPr>
                        <w:t xml:space="preserve"> </w:t>
                      </w:r>
                      <w:r>
                        <w:t>the</w:t>
                      </w:r>
                      <w:r>
                        <w:rPr>
                          <w:spacing w:val="-25"/>
                        </w:rPr>
                        <w:t xml:space="preserve"> </w:t>
                      </w:r>
                      <w:r>
                        <w:t>Peer</w:t>
                      </w:r>
                      <w:r>
                        <w:rPr>
                          <w:spacing w:val="-24"/>
                        </w:rPr>
                        <w:t xml:space="preserve"> </w:t>
                      </w:r>
                      <w:r>
                        <w:t>Exchange……………………...2</w:t>
                      </w:r>
                    </w:p>
                    <w:p w14:paraId="05BA8DE3" w14:textId="77777777" w:rsidR="00E01575" w:rsidRDefault="00E01575">
                      <w:pPr>
                        <w:pStyle w:val="BodyText"/>
                        <w:tabs>
                          <w:tab w:val="right" w:leader="dot" w:pos="4586"/>
                        </w:tabs>
                        <w:spacing w:before="17"/>
                        <w:ind w:left="145"/>
                      </w:pPr>
                      <w:r>
                        <w:t>Peer</w:t>
                      </w:r>
                      <w:r>
                        <w:rPr>
                          <w:spacing w:val="-21"/>
                        </w:rPr>
                        <w:t xml:space="preserve"> </w:t>
                      </w:r>
                      <w:r>
                        <w:t>Exchange</w:t>
                      </w:r>
                      <w:r>
                        <w:rPr>
                          <w:spacing w:val="-20"/>
                        </w:rPr>
                        <w:t xml:space="preserve"> </w:t>
                      </w:r>
                      <w:r>
                        <w:t>Agenda…………………………………4</w:t>
                      </w:r>
                    </w:p>
                    <w:p w14:paraId="60E1EF71" w14:textId="77777777" w:rsidR="00E01575" w:rsidRDefault="00E01575">
                      <w:pPr>
                        <w:pStyle w:val="BodyText"/>
                        <w:tabs>
                          <w:tab w:val="right" w:leader="dot" w:pos="4586"/>
                        </w:tabs>
                        <w:spacing w:before="17"/>
                        <w:ind w:left="145"/>
                      </w:pPr>
                      <w:r>
                        <w:t>Peer</w:t>
                      </w:r>
                      <w:r>
                        <w:rPr>
                          <w:spacing w:val="-22"/>
                        </w:rPr>
                        <w:t xml:space="preserve"> </w:t>
                      </w:r>
                      <w:r>
                        <w:t>Exchange</w:t>
                      </w:r>
                      <w:r>
                        <w:rPr>
                          <w:spacing w:val="-21"/>
                        </w:rPr>
                        <w:t xml:space="preserve"> </w:t>
                      </w:r>
                      <w:r>
                        <w:t>Attendees………………………………7</w:t>
                      </w:r>
                    </w:p>
                    <w:p w14:paraId="56ABA1CF" w14:textId="77777777" w:rsidR="00E01575" w:rsidRDefault="00E01575">
                      <w:pPr>
                        <w:pStyle w:val="BodyText"/>
                        <w:tabs>
                          <w:tab w:val="right" w:leader="dot" w:pos="4586"/>
                        </w:tabs>
                        <w:spacing w:before="17"/>
                        <w:ind w:left="145"/>
                      </w:pPr>
                      <w:r>
                        <w:t>Setting</w:t>
                      </w:r>
                      <w:r>
                        <w:rPr>
                          <w:spacing w:val="-41"/>
                        </w:rPr>
                        <w:t xml:space="preserve"> </w:t>
                      </w:r>
                      <w:r>
                        <w:t>the</w:t>
                      </w:r>
                      <w:r>
                        <w:rPr>
                          <w:spacing w:val="-40"/>
                        </w:rPr>
                        <w:t xml:space="preserve"> </w:t>
                      </w:r>
                      <w:r>
                        <w:t>Context:</w:t>
                      </w:r>
                      <w:r>
                        <w:rPr>
                          <w:spacing w:val="-41"/>
                        </w:rPr>
                        <w:t xml:space="preserve"> </w:t>
                      </w:r>
                      <w:r>
                        <w:t>TPM Implementation Scope……..9</w:t>
                      </w:r>
                    </w:p>
                  </w:txbxContent>
                </v:textbox>
                <w10:wrap type="topAndBottom" anchorx="page"/>
              </v:shape>
            </w:pict>
          </mc:Fallback>
        </mc:AlternateContent>
      </w:r>
    </w:p>
    <w:p w14:paraId="2DD0ECFA" w14:textId="77777777" w:rsidR="00F71910" w:rsidRPr="00206202" w:rsidRDefault="00F71910">
      <w:pPr>
        <w:rPr>
          <w:rFonts w:asciiTheme="minorHAnsi" w:hAnsiTheme="minorHAnsi" w:cstheme="minorHAnsi"/>
          <w:sz w:val="20"/>
        </w:rPr>
        <w:sectPr w:rsidR="00F71910" w:rsidRPr="00206202">
          <w:headerReference w:type="default" r:id="rId7"/>
          <w:footerReference w:type="default" r:id="rId8"/>
          <w:type w:val="continuous"/>
          <w:pgSz w:w="12240" w:h="15840"/>
          <w:pgMar w:top="920" w:right="660" w:bottom="880" w:left="800" w:header="728" w:footer="696" w:gutter="0"/>
          <w:pgNumType w:start="1"/>
          <w:cols w:space="720"/>
        </w:sectPr>
      </w:pPr>
    </w:p>
    <w:p w14:paraId="431FEF96" w14:textId="77777777" w:rsidR="00F71910" w:rsidRPr="00206202" w:rsidRDefault="00F71910">
      <w:pPr>
        <w:pStyle w:val="BodyText"/>
        <w:rPr>
          <w:rFonts w:asciiTheme="minorHAnsi" w:hAnsiTheme="minorHAnsi" w:cstheme="minorHAnsi"/>
          <w:i/>
          <w:sz w:val="20"/>
        </w:rPr>
      </w:pPr>
    </w:p>
    <w:p w14:paraId="3B37333F" w14:textId="77777777" w:rsidR="00F71910" w:rsidRPr="00206202" w:rsidRDefault="00F71910">
      <w:pPr>
        <w:pStyle w:val="BodyText"/>
        <w:rPr>
          <w:rFonts w:asciiTheme="minorHAnsi" w:hAnsiTheme="minorHAnsi" w:cstheme="minorHAnsi"/>
          <w:i/>
          <w:sz w:val="20"/>
        </w:rPr>
      </w:pPr>
    </w:p>
    <w:p w14:paraId="4FB5C4FD" w14:textId="77777777" w:rsidR="00D05952" w:rsidRPr="00206202" w:rsidRDefault="00D05952" w:rsidP="00D05952">
      <w:pPr>
        <w:spacing w:before="94"/>
        <w:ind w:left="644"/>
        <w:rPr>
          <w:rFonts w:asciiTheme="minorHAnsi" w:hAnsiTheme="minorHAnsi" w:cstheme="minorHAnsi"/>
          <w:b/>
        </w:rPr>
      </w:pPr>
      <w:r w:rsidRPr="00206202">
        <w:rPr>
          <w:rFonts w:asciiTheme="minorHAnsi" w:hAnsiTheme="minorHAnsi" w:cstheme="minorHAnsi"/>
          <w:b/>
        </w:rPr>
        <w:t>TPM Pooled Fund Peer Exchange</w:t>
      </w:r>
    </w:p>
    <w:p w14:paraId="0B52F43B" w14:textId="77777777" w:rsidR="00D05952" w:rsidRPr="00206202" w:rsidRDefault="00D05952" w:rsidP="00D05952">
      <w:pPr>
        <w:spacing w:before="41"/>
        <w:ind w:left="644"/>
        <w:rPr>
          <w:rFonts w:asciiTheme="minorHAnsi" w:hAnsiTheme="minorHAnsi" w:cstheme="minorHAnsi"/>
          <w:b/>
          <w:sz w:val="48"/>
        </w:rPr>
      </w:pPr>
      <w:r w:rsidRPr="00206202">
        <w:rPr>
          <w:rFonts w:asciiTheme="minorHAnsi" w:hAnsiTheme="minorHAnsi" w:cstheme="minorHAnsi"/>
          <w:b/>
          <w:sz w:val="48"/>
        </w:rPr>
        <w:t>TPM Implementation</w:t>
      </w:r>
    </w:p>
    <w:p w14:paraId="08703881" w14:textId="3E95EB68" w:rsidR="00D05952" w:rsidRPr="002F68E5" w:rsidRDefault="00D05952" w:rsidP="00D05952">
      <w:pPr>
        <w:pStyle w:val="Heading2"/>
        <w:spacing w:before="245" w:line="254" w:lineRule="auto"/>
        <w:ind w:left="644"/>
        <w:jc w:val="left"/>
        <w:rPr>
          <w:rFonts w:asciiTheme="minorHAnsi" w:hAnsiTheme="minorHAnsi" w:cstheme="minorHAnsi"/>
          <w:w w:val="95"/>
          <w:sz w:val="28"/>
          <w:szCs w:val="28"/>
        </w:rPr>
      </w:pPr>
      <w:r w:rsidRPr="002F68E5">
        <w:rPr>
          <w:rFonts w:asciiTheme="minorHAnsi" w:hAnsiTheme="minorHAnsi" w:cstheme="minorHAnsi"/>
          <w:w w:val="95"/>
          <w:sz w:val="28"/>
          <w:szCs w:val="28"/>
        </w:rPr>
        <w:t xml:space="preserve">The 2019 Transportation Performance Management (TPM) Pooled Fund Peer Exchange will focus on how transportation agencies are implementing TPM in their agencies in light of federal requirements and to advance TPM and performance-based planning and programming (PBPP) practice. The purpose </w:t>
      </w:r>
      <w:r w:rsidR="002F68E5" w:rsidRPr="002F68E5">
        <w:rPr>
          <w:rFonts w:asciiTheme="minorHAnsi" w:hAnsiTheme="minorHAnsi" w:cstheme="minorHAnsi"/>
          <w:w w:val="95"/>
          <w:sz w:val="28"/>
          <w:szCs w:val="28"/>
        </w:rPr>
        <w:t xml:space="preserve">of the </w:t>
      </w:r>
      <w:r w:rsidRPr="002F68E5">
        <w:rPr>
          <w:rFonts w:asciiTheme="minorHAnsi" w:hAnsiTheme="minorHAnsi" w:cstheme="minorHAnsi"/>
          <w:w w:val="95"/>
          <w:sz w:val="28"/>
          <w:szCs w:val="28"/>
        </w:rPr>
        <w:t xml:space="preserve">peer exchange is to provide participants an opportunity to share their experiences implementing TPM and </w:t>
      </w:r>
      <w:r w:rsidR="002F68E5">
        <w:rPr>
          <w:rFonts w:asciiTheme="minorHAnsi" w:hAnsiTheme="minorHAnsi" w:cstheme="minorHAnsi"/>
          <w:w w:val="95"/>
          <w:sz w:val="28"/>
          <w:szCs w:val="28"/>
        </w:rPr>
        <w:t xml:space="preserve">to </w:t>
      </w:r>
      <w:r w:rsidRPr="002F68E5">
        <w:rPr>
          <w:rFonts w:asciiTheme="minorHAnsi" w:hAnsiTheme="minorHAnsi" w:cstheme="minorHAnsi"/>
          <w:w w:val="95"/>
          <w:sz w:val="28"/>
          <w:szCs w:val="28"/>
        </w:rPr>
        <w:t>discuss related best practices.</w:t>
      </w:r>
    </w:p>
    <w:p w14:paraId="543461C3" w14:textId="77777777" w:rsidR="00D05952" w:rsidRPr="00206202" w:rsidRDefault="00D05952" w:rsidP="00D05952">
      <w:pPr>
        <w:pStyle w:val="Heading3"/>
        <w:spacing w:before="100"/>
        <w:ind w:left="0"/>
        <w:rPr>
          <w:rFonts w:asciiTheme="minorHAnsi" w:hAnsiTheme="minorHAnsi" w:cstheme="minorHAnsi"/>
        </w:rPr>
      </w:pPr>
    </w:p>
    <w:p w14:paraId="789758D1" w14:textId="77777777" w:rsidR="00F71910" w:rsidRPr="00206202" w:rsidRDefault="00E01575" w:rsidP="002F68E5">
      <w:pPr>
        <w:pStyle w:val="Heading3"/>
        <w:spacing w:before="100"/>
        <w:ind w:left="0" w:firstLine="644"/>
        <w:rPr>
          <w:rFonts w:asciiTheme="minorHAnsi" w:hAnsiTheme="minorHAnsi" w:cstheme="minorHAnsi"/>
        </w:rPr>
      </w:pPr>
      <w:r w:rsidRPr="00206202">
        <w:rPr>
          <w:rFonts w:asciiTheme="minorHAnsi" w:hAnsiTheme="minorHAnsi" w:cstheme="minorHAnsi"/>
        </w:rPr>
        <w:t>Background and Context</w:t>
      </w:r>
    </w:p>
    <w:p w14:paraId="6137481A" w14:textId="77777777" w:rsidR="00D05952" w:rsidRPr="00206202" w:rsidRDefault="00D05952">
      <w:pPr>
        <w:spacing w:before="2" w:line="254" w:lineRule="auto"/>
        <w:ind w:left="644" w:right="-10"/>
        <w:rPr>
          <w:rFonts w:asciiTheme="minorHAnsi" w:hAnsiTheme="minorHAnsi" w:cstheme="minorHAnsi"/>
        </w:rPr>
      </w:pPr>
    </w:p>
    <w:p w14:paraId="20D60927" w14:textId="77777777" w:rsidR="00D05952" w:rsidRPr="00206202" w:rsidRDefault="00D05952">
      <w:pPr>
        <w:spacing w:before="2" w:line="254" w:lineRule="auto"/>
        <w:ind w:left="644" w:right="-10"/>
        <w:rPr>
          <w:rFonts w:asciiTheme="minorHAnsi" w:hAnsiTheme="minorHAnsi" w:cstheme="minorHAnsi"/>
        </w:rPr>
        <w:sectPr w:rsidR="00D05952" w:rsidRPr="00206202">
          <w:pgSz w:w="12240" w:h="15840"/>
          <w:pgMar w:top="920" w:right="660" w:bottom="880" w:left="800" w:header="728" w:footer="696" w:gutter="0"/>
          <w:cols w:space="720"/>
        </w:sectPr>
      </w:pPr>
    </w:p>
    <w:p w14:paraId="4E29F2BC" w14:textId="77777777" w:rsidR="00DC0313" w:rsidRPr="002F68E5" w:rsidRDefault="00DE7A62">
      <w:pPr>
        <w:spacing w:before="2" w:line="254" w:lineRule="auto"/>
        <w:ind w:left="644" w:right="-10"/>
        <w:rPr>
          <w:rFonts w:asciiTheme="minorHAnsi" w:hAnsiTheme="minorHAnsi" w:cstheme="minorHAnsi"/>
        </w:rPr>
      </w:pPr>
      <w:r w:rsidRPr="002F68E5">
        <w:rPr>
          <w:rFonts w:asciiTheme="minorHAnsi" w:hAnsiTheme="minorHAnsi" w:cstheme="minorHAnsi"/>
        </w:rPr>
        <w:t xml:space="preserve">While federal requirements related to performance management are less than 10 years old, agencies have been practicing and implementing transportation performance management for decades as a way to maximize the life </w:t>
      </w:r>
      <w:r w:rsidR="00D05952" w:rsidRPr="002F68E5">
        <w:rPr>
          <w:rFonts w:asciiTheme="minorHAnsi" w:hAnsiTheme="minorHAnsi" w:cstheme="minorHAnsi"/>
        </w:rPr>
        <w:t xml:space="preserve">and effectiveness </w:t>
      </w:r>
      <w:r w:rsidRPr="002F68E5">
        <w:rPr>
          <w:rFonts w:asciiTheme="minorHAnsi" w:hAnsiTheme="minorHAnsi" w:cstheme="minorHAnsi"/>
        </w:rPr>
        <w:t>of the</w:t>
      </w:r>
      <w:r w:rsidR="00D05952" w:rsidRPr="002F68E5">
        <w:rPr>
          <w:rFonts w:asciiTheme="minorHAnsi" w:hAnsiTheme="minorHAnsi" w:cstheme="minorHAnsi"/>
        </w:rPr>
        <w:t>ir transportation</w:t>
      </w:r>
      <w:r w:rsidRPr="002F68E5">
        <w:rPr>
          <w:rFonts w:asciiTheme="minorHAnsi" w:hAnsiTheme="minorHAnsi" w:cstheme="minorHAnsi"/>
        </w:rPr>
        <w:t xml:space="preserve"> system</w:t>
      </w:r>
      <w:r w:rsidR="00D05952" w:rsidRPr="002F68E5">
        <w:rPr>
          <w:rFonts w:asciiTheme="minorHAnsi" w:hAnsiTheme="minorHAnsi" w:cstheme="minorHAnsi"/>
        </w:rPr>
        <w:t>, enhance safety</w:t>
      </w:r>
      <w:r w:rsidRPr="002F68E5">
        <w:rPr>
          <w:rFonts w:asciiTheme="minorHAnsi" w:hAnsiTheme="minorHAnsi" w:cstheme="minorHAnsi"/>
        </w:rPr>
        <w:t xml:space="preserve"> and demonstrate wise stewardship of transportation funds.</w:t>
      </w:r>
    </w:p>
    <w:p w14:paraId="3A5200C5" w14:textId="77777777" w:rsidR="00DC0313" w:rsidRPr="002F68E5" w:rsidRDefault="00DC0313">
      <w:pPr>
        <w:spacing w:before="2" w:line="254" w:lineRule="auto"/>
        <w:ind w:left="644" w:right="-10"/>
        <w:rPr>
          <w:rFonts w:asciiTheme="minorHAnsi" w:hAnsiTheme="minorHAnsi" w:cstheme="minorHAnsi"/>
        </w:rPr>
      </w:pPr>
    </w:p>
    <w:p w14:paraId="76F463AC" w14:textId="77777777" w:rsidR="00DC0313" w:rsidRPr="002F68E5" w:rsidRDefault="00DC0313" w:rsidP="00F01644">
      <w:pPr>
        <w:spacing w:before="2" w:line="254" w:lineRule="auto"/>
        <w:ind w:left="644" w:right="-10"/>
        <w:rPr>
          <w:rFonts w:asciiTheme="minorHAnsi" w:hAnsiTheme="minorHAnsi" w:cstheme="minorHAnsi"/>
        </w:rPr>
      </w:pPr>
      <w:r w:rsidRPr="002F68E5">
        <w:rPr>
          <w:rFonts w:asciiTheme="minorHAnsi" w:hAnsiTheme="minorHAnsi" w:cstheme="minorHAnsi"/>
        </w:rPr>
        <w:t xml:space="preserve">Federal </w:t>
      </w:r>
      <w:r w:rsidR="00DE7A62" w:rsidRPr="002F68E5">
        <w:rPr>
          <w:rFonts w:asciiTheme="minorHAnsi" w:hAnsiTheme="minorHAnsi" w:cstheme="minorHAnsi"/>
        </w:rPr>
        <w:t>Transportation Performance Management (TPM), performance-based planning and programming (PBPP) and other related provisions that apply to State Departments of Transportation (State DOTs)</w:t>
      </w:r>
      <w:r w:rsidR="00F01644" w:rsidRPr="002F68E5">
        <w:rPr>
          <w:rFonts w:asciiTheme="minorHAnsi" w:hAnsiTheme="minorHAnsi" w:cstheme="minorHAnsi"/>
        </w:rPr>
        <w:t xml:space="preserve">, </w:t>
      </w:r>
      <w:r w:rsidR="00DE7A62" w:rsidRPr="002F68E5">
        <w:rPr>
          <w:rFonts w:asciiTheme="minorHAnsi" w:hAnsiTheme="minorHAnsi" w:cstheme="minorHAnsi"/>
        </w:rPr>
        <w:t xml:space="preserve">Metropolitan Planning Organizations (MPOs) </w:t>
      </w:r>
      <w:r w:rsidR="00F01644" w:rsidRPr="002F68E5">
        <w:rPr>
          <w:rFonts w:asciiTheme="minorHAnsi" w:hAnsiTheme="minorHAnsi" w:cstheme="minorHAnsi"/>
        </w:rPr>
        <w:t xml:space="preserve">and transit agencies </w:t>
      </w:r>
      <w:r w:rsidR="00DE7A62" w:rsidRPr="002F68E5">
        <w:rPr>
          <w:rFonts w:asciiTheme="minorHAnsi" w:hAnsiTheme="minorHAnsi" w:cstheme="minorHAnsi"/>
        </w:rPr>
        <w:t xml:space="preserve">were initiated in the Moving Ahead for Progress in the 21st Century Act (MAP-21) and reaffirmed in Fixing America's Surface Transportation Act (FAST Act). </w:t>
      </w:r>
      <w:r w:rsidRPr="002F68E5">
        <w:rPr>
          <w:rFonts w:asciiTheme="minorHAnsi" w:hAnsiTheme="minorHAnsi" w:cstheme="minorHAnsi"/>
        </w:rPr>
        <w:t>These</w:t>
      </w:r>
      <w:r w:rsidR="00E01575" w:rsidRPr="002F68E5">
        <w:rPr>
          <w:rFonts w:asciiTheme="minorHAnsi" w:hAnsiTheme="minorHAnsi" w:cstheme="minorHAnsi"/>
        </w:rPr>
        <w:t xml:space="preserve"> requirements have </w:t>
      </w:r>
      <w:r w:rsidR="00DE7A62" w:rsidRPr="002F68E5">
        <w:rPr>
          <w:rFonts w:asciiTheme="minorHAnsi" w:hAnsiTheme="minorHAnsi" w:cstheme="minorHAnsi"/>
        </w:rPr>
        <w:t xml:space="preserve">established </w:t>
      </w:r>
      <w:r w:rsidR="005C6028" w:rsidRPr="002F68E5">
        <w:rPr>
          <w:rFonts w:asciiTheme="minorHAnsi" w:hAnsiTheme="minorHAnsi" w:cstheme="minorHAnsi"/>
        </w:rPr>
        <w:t xml:space="preserve">a </w:t>
      </w:r>
      <w:r w:rsidR="00F01644" w:rsidRPr="002F68E5">
        <w:rPr>
          <w:rFonts w:asciiTheme="minorHAnsi" w:hAnsiTheme="minorHAnsi" w:cstheme="minorHAnsi"/>
        </w:rPr>
        <w:t xml:space="preserve">national </w:t>
      </w:r>
      <w:r w:rsidR="005C6028" w:rsidRPr="002F68E5">
        <w:rPr>
          <w:rFonts w:asciiTheme="minorHAnsi" w:hAnsiTheme="minorHAnsi" w:cstheme="minorHAnsi"/>
        </w:rPr>
        <w:t xml:space="preserve">focus </w:t>
      </w:r>
      <w:r w:rsidR="00F01644" w:rsidRPr="002F68E5">
        <w:rPr>
          <w:rFonts w:asciiTheme="minorHAnsi" w:hAnsiTheme="minorHAnsi" w:cstheme="minorHAnsi"/>
        </w:rPr>
        <w:t xml:space="preserve">for transportation </w:t>
      </w:r>
      <w:r w:rsidR="00D05952" w:rsidRPr="002F68E5">
        <w:rPr>
          <w:rFonts w:asciiTheme="minorHAnsi" w:hAnsiTheme="minorHAnsi" w:cstheme="minorHAnsi"/>
        </w:rPr>
        <w:t>as</w:t>
      </w:r>
      <w:r w:rsidR="005C6028" w:rsidRPr="002F68E5">
        <w:rPr>
          <w:rFonts w:asciiTheme="minorHAnsi" w:hAnsiTheme="minorHAnsi" w:cstheme="minorHAnsi"/>
        </w:rPr>
        <w:t xml:space="preserve"> “a strategic approach that uses system information to make investment and policy decisions to achieve national performance goals.”</w:t>
      </w:r>
    </w:p>
    <w:p w14:paraId="18A0C316" w14:textId="77777777" w:rsidR="00DC0313" w:rsidRPr="002F68E5" w:rsidRDefault="00DC0313">
      <w:pPr>
        <w:spacing w:before="2" w:line="254" w:lineRule="auto"/>
        <w:ind w:left="644" w:right="-10"/>
        <w:rPr>
          <w:rFonts w:asciiTheme="minorHAnsi" w:hAnsiTheme="minorHAnsi" w:cstheme="minorHAnsi"/>
        </w:rPr>
      </w:pPr>
    </w:p>
    <w:p w14:paraId="05D2D83B" w14:textId="77777777" w:rsidR="002F68E5" w:rsidRDefault="005C6028" w:rsidP="002F68E5">
      <w:pPr>
        <w:spacing w:before="2" w:line="254" w:lineRule="auto"/>
        <w:ind w:left="644" w:right="-10"/>
        <w:rPr>
          <w:rFonts w:asciiTheme="minorHAnsi" w:hAnsiTheme="minorHAnsi" w:cstheme="minorHAnsi"/>
        </w:rPr>
      </w:pPr>
      <w:r w:rsidRPr="002F68E5">
        <w:rPr>
          <w:rFonts w:asciiTheme="minorHAnsi" w:hAnsiTheme="minorHAnsi" w:cstheme="minorHAnsi"/>
        </w:rPr>
        <w:t>The first performance period for TPM began on January 1, 2018, and will end on December 31, 2021 with the exception of the CMAQ emissions measure</w:t>
      </w:r>
      <w:r w:rsidR="00DC0313" w:rsidRPr="002F68E5">
        <w:rPr>
          <w:rFonts w:asciiTheme="minorHAnsi" w:hAnsiTheme="minorHAnsi" w:cstheme="minorHAnsi"/>
        </w:rPr>
        <w:t>, which</w:t>
      </w:r>
      <w:r w:rsidRPr="002F68E5">
        <w:rPr>
          <w:rFonts w:asciiTheme="minorHAnsi" w:hAnsiTheme="minorHAnsi" w:cstheme="minorHAnsi"/>
        </w:rPr>
        <w:t xml:space="preserve"> </w:t>
      </w:r>
      <w:r w:rsidR="00DC0313" w:rsidRPr="002F68E5">
        <w:rPr>
          <w:rFonts w:asciiTheme="minorHAnsi" w:hAnsiTheme="minorHAnsi" w:cstheme="minorHAnsi"/>
        </w:rPr>
        <w:t xml:space="preserve">= </w:t>
      </w:r>
      <w:r w:rsidRPr="002F68E5">
        <w:rPr>
          <w:rFonts w:asciiTheme="minorHAnsi" w:hAnsiTheme="minorHAnsi" w:cstheme="minorHAnsi"/>
        </w:rPr>
        <w:t xml:space="preserve">began on October 1, 2017, and will end on September 30, 2021. </w:t>
      </w:r>
    </w:p>
    <w:p w14:paraId="5235140F" w14:textId="04BDFF3E" w:rsidR="00F71910" w:rsidRPr="002F68E5" w:rsidRDefault="002F68E5" w:rsidP="002F68E5">
      <w:pPr>
        <w:spacing w:before="2" w:line="254" w:lineRule="auto"/>
        <w:ind w:left="644" w:right="-10"/>
        <w:rPr>
          <w:rFonts w:asciiTheme="minorHAnsi" w:hAnsiTheme="minorHAnsi" w:cstheme="minorHAnsi"/>
        </w:rPr>
      </w:pPr>
      <w:r>
        <w:rPr>
          <w:rFonts w:asciiTheme="minorHAnsi" w:hAnsiTheme="minorHAnsi" w:cstheme="minorHAnsi"/>
        </w:rPr>
        <w:br w:type="column"/>
      </w:r>
      <w:r w:rsidR="009770A8" w:rsidRPr="002F68E5">
        <w:rPr>
          <w:rFonts w:asciiTheme="minorHAnsi" w:hAnsiTheme="minorHAnsi" w:cstheme="minorHAnsi"/>
        </w:rPr>
        <w:t xml:space="preserve">States are also required to meet biennial reporting requirements related to targets and progress. </w:t>
      </w:r>
      <w:r w:rsidR="005C6028" w:rsidRPr="002F68E5">
        <w:rPr>
          <w:rFonts w:asciiTheme="minorHAnsi" w:hAnsiTheme="minorHAnsi" w:cstheme="minorHAnsi"/>
        </w:rPr>
        <w:t>The baseline report for the first performance period was due October 1, 2018, for all measures under this final rule.</w:t>
      </w:r>
    </w:p>
    <w:p w14:paraId="594F6887" w14:textId="77777777" w:rsidR="00DC0313" w:rsidRPr="002F68E5" w:rsidRDefault="00DC0313">
      <w:pPr>
        <w:spacing w:before="2" w:line="254" w:lineRule="auto"/>
        <w:ind w:left="644" w:right="-10"/>
        <w:rPr>
          <w:rFonts w:asciiTheme="minorHAnsi" w:hAnsiTheme="minorHAnsi" w:cstheme="minorHAnsi"/>
        </w:rPr>
      </w:pPr>
    </w:p>
    <w:p w14:paraId="5669DE28" w14:textId="77777777" w:rsidR="005C6028" w:rsidRPr="002F68E5" w:rsidRDefault="00DC0313" w:rsidP="00D05952">
      <w:pPr>
        <w:spacing w:before="2" w:line="254" w:lineRule="auto"/>
        <w:ind w:left="644" w:right="-10"/>
        <w:rPr>
          <w:rFonts w:asciiTheme="minorHAnsi" w:hAnsiTheme="minorHAnsi" w:cstheme="minorHAnsi"/>
        </w:rPr>
      </w:pPr>
      <w:r w:rsidRPr="002F68E5">
        <w:rPr>
          <w:rFonts w:asciiTheme="minorHAnsi" w:hAnsiTheme="minorHAnsi" w:cstheme="minorHAnsi"/>
        </w:rPr>
        <w:t xml:space="preserve">Targets are quantitative performance goals expressed as a value for a measure, to be achieved within a timeline. </w:t>
      </w:r>
      <w:r w:rsidR="005C6028" w:rsidRPr="002F68E5">
        <w:rPr>
          <w:rFonts w:asciiTheme="minorHAnsi" w:hAnsiTheme="minorHAnsi" w:cstheme="minorHAnsi"/>
        </w:rPr>
        <w:t>State DOTs were required to set their targets for infrastructure condition (PM2) and system performance (PM3) by May 20, 2018. The target reporting deadline for all measures in the PM2 and PM3 rules for the first performance period was October 1, 201</w:t>
      </w:r>
      <w:r w:rsidR="009770A8" w:rsidRPr="002F68E5">
        <w:rPr>
          <w:rFonts w:asciiTheme="minorHAnsi" w:hAnsiTheme="minorHAnsi" w:cstheme="minorHAnsi"/>
        </w:rPr>
        <w:t xml:space="preserve">8. </w:t>
      </w:r>
      <w:r w:rsidRPr="002F68E5">
        <w:rPr>
          <w:rFonts w:asciiTheme="minorHAnsi" w:hAnsiTheme="minorHAnsi" w:cstheme="minorHAnsi"/>
        </w:rPr>
        <w:t>Four-year targets may be adjusted at the mid-point of a Performance Period. 2-year targets may not be adjusted.</w:t>
      </w:r>
      <w:r w:rsidR="00D05952" w:rsidRPr="002F68E5">
        <w:rPr>
          <w:rFonts w:asciiTheme="minorHAnsi" w:hAnsiTheme="minorHAnsi" w:cstheme="minorHAnsi"/>
        </w:rPr>
        <w:t xml:space="preserve"> </w:t>
      </w:r>
      <w:r w:rsidR="005C6028" w:rsidRPr="002F68E5">
        <w:rPr>
          <w:rFonts w:asciiTheme="minorHAnsi" w:hAnsiTheme="minorHAnsi" w:cstheme="minorHAnsi"/>
        </w:rPr>
        <w:t xml:space="preserve">State DOTs </w:t>
      </w:r>
      <w:r w:rsidRPr="002F68E5">
        <w:rPr>
          <w:rFonts w:asciiTheme="minorHAnsi" w:hAnsiTheme="minorHAnsi" w:cstheme="minorHAnsi"/>
        </w:rPr>
        <w:t xml:space="preserve">are required to </w:t>
      </w:r>
      <w:r w:rsidR="005C6028" w:rsidRPr="002F68E5">
        <w:rPr>
          <w:rFonts w:asciiTheme="minorHAnsi" w:hAnsiTheme="minorHAnsi" w:cstheme="minorHAnsi"/>
        </w:rPr>
        <w:t>coordinate with MPOs to ensure consistency to the maximum extent practicable</w:t>
      </w:r>
      <w:r w:rsidR="009770A8" w:rsidRPr="002F68E5">
        <w:rPr>
          <w:rFonts w:asciiTheme="minorHAnsi" w:hAnsiTheme="minorHAnsi" w:cstheme="minorHAnsi"/>
        </w:rPr>
        <w:t>.</w:t>
      </w:r>
    </w:p>
    <w:p w14:paraId="367C7993" w14:textId="77777777" w:rsidR="005C6028" w:rsidRPr="002F68E5" w:rsidRDefault="005C6028">
      <w:pPr>
        <w:spacing w:before="2" w:line="254" w:lineRule="auto"/>
        <w:ind w:left="644" w:right="-10"/>
        <w:rPr>
          <w:rFonts w:asciiTheme="minorHAnsi" w:hAnsiTheme="minorHAnsi" w:cstheme="minorHAnsi"/>
        </w:rPr>
      </w:pPr>
    </w:p>
    <w:p w14:paraId="6050DC75" w14:textId="77777777" w:rsidR="00206202" w:rsidRPr="002F68E5" w:rsidRDefault="00DC0313" w:rsidP="00206202">
      <w:pPr>
        <w:spacing w:before="2" w:line="254" w:lineRule="auto"/>
        <w:ind w:left="644" w:right="-10"/>
        <w:rPr>
          <w:rFonts w:asciiTheme="minorHAnsi" w:hAnsiTheme="minorHAnsi" w:cstheme="minorHAnsi"/>
        </w:rPr>
      </w:pPr>
      <w:r w:rsidRPr="002F68E5">
        <w:rPr>
          <w:rFonts w:asciiTheme="minorHAnsi" w:hAnsiTheme="minorHAnsi" w:cstheme="minorHAnsi"/>
        </w:rPr>
        <w:t xml:space="preserve">States </w:t>
      </w:r>
      <w:r w:rsidR="00F01644" w:rsidRPr="002F68E5">
        <w:rPr>
          <w:rFonts w:asciiTheme="minorHAnsi" w:hAnsiTheme="minorHAnsi" w:cstheme="minorHAnsi"/>
        </w:rPr>
        <w:t xml:space="preserve">and MPOs </w:t>
      </w:r>
      <w:r w:rsidR="009770A8" w:rsidRPr="002F68E5">
        <w:rPr>
          <w:rFonts w:asciiTheme="minorHAnsi" w:hAnsiTheme="minorHAnsi" w:cstheme="minorHAnsi"/>
        </w:rPr>
        <w:t>were</w:t>
      </w:r>
      <w:r w:rsidRPr="002F68E5">
        <w:rPr>
          <w:rFonts w:asciiTheme="minorHAnsi" w:hAnsiTheme="minorHAnsi" w:cstheme="minorHAnsi"/>
        </w:rPr>
        <w:t xml:space="preserve"> required to establish performance-based planning requirements</w:t>
      </w:r>
      <w:r w:rsidR="009770A8" w:rsidRPr="002F68E5">
        <w:rPr>
          <w:rFonts w:asciiTheme="minorHAnsi" w:hAnsiTheme="minorHAnsi" w:cstheme="minorHAnsi"/>
        </w:rPr>
        <w:t xml:space="preserve"> two years from the effective date of each rule</w:t>
      </w:r>
      <w:r w:rsidRPr="002F68E5">
        <w:rPr>
          <w:rFonts w:asciiTheme="minorHAnsi" w:hAnsiTheme="minorHAnsi" w:cstheme="minorHAnsi"/>
        </w:rPr>
        <w:t xml:space="preserve">. </w:t>
      </w:r>
      <w:r w:rsidR="009770A8" w:rsidRPr="002F68E5">
        <w:rPr>
          <w:rFonts w:asciiTheme="minorHAnsi" w:hAnsiTheme="minorHAnsi" w:cstheme="minorHAnsi"/>
        </w:rPr>
        <w:t>S</w:t>
      </w:r>
      <w:r w:rsidRPr="002F68E5">
        <w:rPr>
          <w:rFonts w:asciiTheme="minorHAnsi" w:hAnsiTheme="minorHAnsi" w:cstheme="minorHAnsi"/>
        </w:rPr>
        <w:t>tate</w:t>
      </w:r>
      <w:r w:rsidR="00F01644" w:rsidRPr="002F68E5">
        <w:rPr>
          <w:rFonts w:asciiTheme="minorHAnsi" w:hAnsiTheme="minorHAnsi" w:cstheme="minorHAnsi"/>
        </w:rPr>
        <w:t xml:space="preserve"> DOTs’</w:t>
      </w:r>
      <w:r w:rsidRPr="002F68E5">
        <w:rPr>
          <w:rFonts w:asciiTheme="minorHAnsi" w:hAnsiTheme="minorHAnsi" w:cstheme="minorHAnsi"/>
        </w:rPr>
        <w:t xml:space="preserve"> and MPOs</w:t>
      </w:r>
      <w:r w:rsidR="00F01644" w:rsidRPr="002F68E5">
        <w:rPr>
          <w:rFonts w:asciiTheme="minorHAnsi" w:hAnsiTheme="minorHAnsi" w:cstheme="minorHAnsi"/>
        </w:rPr>
        <w:t>’</w:t>
      </w:r>
      <w:r w:rsidRPr="002F68E5">
        <w:rPr>
          <w:rFonts w:asciiTheme="minorHAnsi" w:hAnsiTheme="minorHAnsi" w:cstheme="minorHAnsi"/>
        </w:rPr>
        <w:t xml:space="preserve"> </w:t>
      </w:r>
      <w:r w:rsidR="00F01644" w:rsidRPr="002F68E5">
        <w:rPr>
          <w:rFonts w:asciiTheme="minorHAnsi" w:hAnsiTheme="minorHAnsi" w:cstheme="minorHAnsi"/>
        </w:rPr>
        <w:t xml:space="preserve">amended or updated TIPs/STIPs must meet federal PBPP planning requirements, and </w:t>
      </w:r>
      <w:r w:rsidRPr="002F68E5">
        <w:rPr>
          <w:rFonts w:asciiTheme="minorHAnsi" w:hAnsiTheme="minorHAnsi" w:cstheme="minorHAnsi"/>
        </w:rPr>
        <w:t>LRSTP</w:t>
      </w:r>
      <w:r w:rsidR="00F01644" w:rsidRPr="002F68E5">
        <w:rPr>
          <w:rFonts w:asciiTheme="minorHAnsi" w:hAnsiTheme="minorHAnsi" w:cstheme="minorHAnsi"/>
        </w:rPr>
        <w:t>/</w:t>
      </w:r>
      <w:r w:rsidRPr="002F68E5">
        <w:rPr>
          <w:rFonts w:asciiTheme="minorHAnsi" w:hAnsiTheme="minorHAnsi" w:cstheme="minorHAnsi"/>
        </w:rPr>
        <w:t xml:space="preserve">MTP </w:t>
      </w:r>
      <w:r w:rsidR="00F01644" w:rsidRPr="002F68E5">
        <w:rPr>
          <w:rFonts w:asciiTheme="minorHAnsi" w:hAnsiTheme="minorHAnsi" w:cstheme="minorHAnsi"/>
        </w:rPr>
        <w:t>must also be</w:t>
      </w:r>
      <w:r w:rsidRPr="002F68E5">
        <w:rPr>
          <w:rFonts w:asciiTheme="minorHAnsi" w:hAnsiTheme="minorHAnsi" w:cstheme="minorHAnsi"/>
        </w:rPr>
        <w:t xml:space="preserve"> developed using the performance-based planning requirements</w:t>
      </w:r>
      <w:r w:rsidR="009770A8" w:rsidRPr="002F68E5">
        <w:rPr>
          <w:rFonts w:asciiTheme="minorHAnsi" w:hAnsiTheme="minorHAnsi" w:cstheme="minorHAnsi"/>
        </w:rPr>
        <w:t xml:space="preserve"> including performance measures, targets and a report on system performance</w:t>
      </w:r>
      <w:r w:rsidR="00206202" w:rsidRPr="002F68E5">
        <w:rPr>
          <w:rFonts w:asciiTheme="minorHAnsi" w:hAnsiTheme="minorHAnsi" w:cstheme="minorHAnsi"/>
        </w:rPr>
        <w:t>.</w:t>
      </w:r>
    </w:p>
    <w:p w14:paraId="19266F77" w14:textId="77777777" w:rsidR="00DC0313" w:rsidRDefault="00DC0313" w:rsidP="009770A8">
      <w:pPr>
        <w:spacing w:before="2" w:line="254" w:lineRule="auto"/>
        <w:ind w:right="-10"/>
      </w:pPr>
    </w:p>
    <w:p w14:paraId="728EDE7A" w14:textId="77777777" w:rsidR="00D05952" w:rsidRDefault="00D05952">
      <w:pPr>
        <w:pStyle w:val="BodyText"/>
        <w:spacing w:before="9"/>
        <w:rPr>
          <w:sz w:val="23"/>
        </w:rPr>
        <w:sectPr w:rsidR="00D05952" w:rsidSect="00D05952">
          <w:type w:val="continuous"/>
          <w:pgSz w:w="12240" w:h="15840"/>
          <w:pgMar w:top="920" w:right="660" w:bottom="880" w:left="800" w:header="728" w:footer="696" w:gutter="0"/>
          <w:cols w:num="2" w:space="720"/>
        </w:sectPr>
      </w:pPr>
    </w:p>
    <w:p w14:paraId="6DF9DBA3" w14:textId="77777777" w:rsidR="00F71910" w:rsidRDefault="00F71910">
      <w:pPr>
        <w:pStyle w:val="BodyText"/>
        <w:spacing w:before="9"/>
        <w:rPr>
          <w:sz w:val="23"/>
        </w:rPr>
      </w:pPr>
    </w:p>
    <w:p w14:paraId="256BFD05" w14:textId="77777777" w:rsidR="00206202" w:rsidRDefault="00206202" w:rsidP="00206202">
      <w:pPr>
        <w:pStyle w:val="Heading3"/>
        <w:ind w:left="0"/>
      </w:pPr>
    </w:p>
    <w:p w14:paraId="3AD66595" w14:textId="77777777" w:rsidR="00206202" w:rsidRDefault="00206202" w:rsidP="00206202">
      <w:pPr>
        <w:pStyle w:val="Heading3"/>
        <w:ind w:left="0"/>
        <w:sectPr w:rsidR="00206202" w:rsidSect="00D05952">
          <w:type w:val="continuous"/>
          <w:pgSz w:w="12240" w:h="15840"/>
          <w:pgMar w:top="920" w:right="660" w:bottom="880" w:left="800" w:header="728" w:footer="696" w:gutter="0"/>
          <w:cols w:space="720"/>
        </w:sectPr>
      </w:pPr>
    </w:p>
    <w:p w14:paraId="4E03EAE2" w14:textId="77777777" w:rsidR="00206202" w:rsidRPr="00206202" w:rsidRDefault="00206202" w:rsidP="00206202">
      <w:pPr>
        <w:pStyle w:val="Heading3"/>
        <w:ind w:left="0" w:firstLine="644"/>
        <w:rPr>
          <w:rFonts w:asciiTheme="minorHAnsi" w:hAnsiTheme="minorHAnsi" w:cstheme="minorHAnsi"/>
        </w:rPr>
      </w:pPr>
    </w:p>
    <w:p w14:paraId="0756AD35" w14:textId="77777777" w:rsidR="00206202" w:rsidRPr="00206202" w:rsidRDefault="00206202" w:rsidP="00206202">
      <w:pPr>
        <w:pStyle w:val="Heading3"/>
        <w:ind w:left="0" w:firstLine="644"/>
        <w:rPr>
          <w:rFonts w:asciiTheme="minorHAnsi" w:hAnsiTheme="minorHAnsi" w:cstheme="minorHAnsi"/>
        </w:rPr>
        <w:sectPr w:rsidR="00206202" w:rsidRPr="00206202" w:rsidSect="00206202">
          <w:type w:val="continuous"/>
          <w:pgSz w:w="12240" w:h="15840"/>
          <w:pgMar w:top="920" w:right="660" w:bottom="880" w:left="800" w:header="728" w:footer="696" w:gutter="0"/>
          <w:cols w:num="2" w:space="720"/>
        </w:sectPr>
      </w:pPr>
    </w:p>
    <w:p w14:paraId="233F7A36" w14:textId="77777777" w:rsidR="00F71910" w:rsidRPr="00206202" w:rsidRDefault="00E01575" w:rsidP="00206202">
      <w:pPr>
        <w:pStyle w:val="Heading3"/>
        <w:ind w:left="0" w:firstLine="644"/>
        <w:rPr>
          <w:rFonts w:asciiTheme="minorHAnsi" w:hAnsiTheme="minorHAnsi" w:cstheme="minorHAnsi"/>
        </w:rPr>
      </w:pPr>
      <w:r w:rsidRPr="00206202">
        <w:rPr>
          <w:rFonts w:asciiTheme="minorHAnsi" w:hAnsiTheme="minorHAnsi" w:cstheme="minorHAnsi"/>
        </w:rPr>
        <w:t>Peer Exchange Overview</w:t>
      </w:r>
    </w:p>
    <w:p w14:paraId="554026AF" w14:textId="77777777" w:rsidR="00206202" w:rsidRPr="00206202" w:rsidRDefault="00206202" w:rsidP="00206202">
      <w:pPr>
        <w:pStyle w:val="Heading3"/>
        <w:ind w:left="0" w:firstLine="644"/>
        <w:rPr>
          <w:rFonts w:asciiTheme="minorHAnsi" w:hAnsiTheme="minorHAnsi" w:cstheme="minorHAnsi"/>
        </w:rPr>
      </w:pPr>
    </w:p>
    <w:p w14:paraId="1918E2D7" w14:textId="7D08A227" w:rsidR="00F71910" w:rsidRPr="002F68E5" w:rsidRDefault="00E01575">
      <w:pPr>
        <w:spacing w:before="6" w:line="254" w:lineRule="auto"/>
        <w:ind w:left="644" w:right="782"/>
        <w:rPr>
          <w:rFonts w:asciiTheme="minorHAnsi" w:hAnsiTheme="minorHAnsi" w:cstheme="minorHAnsi"/>
          <w:bCs/>
        </w:rPr>
      </w:pPr>
      <w:r w:rsidRPr="002F68E5">
        <w:rPr>
          <w:rFonts w:asciiTheme="minorHAnsi" w:hAnsiTheme="minorHAnsi" w:cstheme="minorHAnsi"/>
          <w:bCs/>
        </w:rPr>
        <w:t>This peer exchange will provide a forum for agencies to share and discuss T</w:t>
      </w:r>
      <w:r w:rsidR="00206202" w:rsidRPr="002F68E5">
        <w:rPr>
          <w:rFonts w:asciiTheme="minorHAnsi" w:hAnsiTheme="minorHAnsi" w:cstheme="minorHAnsi"/>
          <w:bCs/>
        </w:rPr>
        <w:t>PM</w:t>
      </w:r>
      <w:r w:rsidRPr="002F68E5">
        <w:rPr>
          <w:rFonts w:asciiTheme="minorHAnsi" w:hAnsiTheme="minorHAnsi" w:cstheme="minorHAnsi"/>
          <w:bCs/>
        </w:rPr>
        <w:t xml:space="preserve"> </w:t>
      </w:r>
      <w:r w:rsidR="00A30F0A" w:rsidRPr="002F68E5">
        <w:rPr>
          <w:rFonts w:asciiTheme="minorHAnsi" w:hAnsiTheme="minorHAnsi" w:cstheme="minorHAnsi"/>
          <w:bCs/>
        </w:rPr>
        <w:t xml:space="preserve">and PBPP </w:t>
      </w:r>
      <w:r w:rsidRPr="002F68E5">
        <w:rPr>
          <w:rFonts w:asciiTheme="minorHAnsi" w:hAnsiTheme="minorHAnsi" w:cstheme="minorHAnsi"/>
          <w:bCs/>
        </w:rPr>
        <w:t>implementation practices</w:t>
      </w:r>
      <w:r w:rsidR="00A30F0A" w:rsidRPr="002F68E5">
        <w:rPr>
          <w:rFonts w:asciiTheme="minorHAnsi" w:hAnsiTheme="minorHAnsi" w:cstheme="minorHAnsi"/>
          <w:bCs/>
        </w:rPr>
        <w:t xml:space="preserve">, including </w:t>
      </w:r>
      <w:r w:rsidRPr="002F68E5">
        <w:rPr>
          <w:rFonts w:asciiTheme="minorHAnsi" w:hAnsiTheme="minorHAnsi" w:cstheme="minorHAnsi"/>
          <w:bCs/>
        </w:rPr>
        <w:t xml:space="preserve"> </w:t>
      </w:r>
      <w:r w:rsidR="00A30F0A" w:rsidRPr="002F68E5">
        <w:rPr>
          <w:rFonts w:asciiTheme="minorHAnsi" w:hAnsiTheme="minorHAnsi" w:cstheme="minorHAnsi"/>
          <w:bCs/>
        </w:rPr>
        <w:t xml:space="preserve">how to resource and align their internal performance management systems with federal requirements. They will </w:t>
      </w:r>
      <w:r w:rsidRPr="002F68E5">
        <w:rPr>
          <w:rFonts w:asciiTheme="minorHAnsi" w:hAnsiTheme="minorHAnsi" w:cstheme="minorHAnsi"/>
          <w:bCs/>
        </w:rPr>
        <w:t xml:space="preserve"> </w:t>
      </w:r>
      <w:r w:rsidR="00A30F0A" w:rsidRPr="002F68E5">
        <w:rPr>
          <w:rFonts w:asciiTheme="minorHAnsi" w:hAnsiTheme="minorHAnsi" w:cstheme="minorHAnsi"/>
          <w:bCs/>
        </w:rPr>
        <w:t xml:space="preserve">discuss current communication challenges and </w:t>
      </w:r>
      <w:r w:rsidRPr="002F68E5">
        <w:rPr>
          <w:rFonts w:asciiTheme="minorHAnsi" w:hAnsiTheme="minorHAnsi" w:cstheme="minorHAnsi"/>
          <w:bCs/>
        </w:rPr>
        <w:t>the</w:t>
      </w:r>
      <w:r w:rsidR="00A30F0A" w:rsidRPr="002F68E5">
        <w:rPr>
          <w:rFonts w:asciiTheme="minorHAnsi" w:hAnsiTheme="minorHAnsi" w:cstheme="minorHAnsi"/>
          <w:bCs/>
        </w:rPr>
        <w:t xml:space="preserve"> </w:t>
      </w:r>
      <w:r w:rsidRPr="002F68E5">
        <w:rPr>
          <w:rFonts w:asciiTheme="minorHAnsi" w:hAnsiTheme="minorHAnsi" w:cstheme="minorHAnsi"/>
          <w:bCs/>
        </w:rPr>
        <w:t xml:space="preserve"> future</w:t>
      </w:r>
      <w:r w:rsidR="00A30F0A" w:rsidRPr="002F68E5">
        <w:rPr>
          <w:rFonts w:asciiTheme="minorHAnsi" w:hAnsiTheme="minorHAnsi" w:cstheme="minorHAnsi"/>
          <w:bCs/>
        </w:rPr>
        <w:t xml:space="preserve"> </w:t>
      </w:r>
      <w:r w:rsidRPr="002F68E5">
        <w:rPr>
          <w:rFonts w:asciiTheme="minorHAnsi" w:hAnsiTheme="minorHAnsi" w:cstheme="minorHAnsi"/>
          <w:bCs/>
        </w:rPr>
        <w:t>of</w:t>
      </w:r>
      <w:r w:rsidR="00206202" w:rsidRPr="002F68E5">
        <w:rPr>
          <w:rFonts w:asciiTheme="minorHAnsi" w:hAnsiTheme="minorHAnsi" w:cstheme="minorHAnsi"/>
          <w:bCs/>
        </w:rPr>
        <w:t xml:space="preserve"> TPM</w:t>
      </w:r>
      <w:r w:rsidRPr="002F68E5">
        <w:rPr>
          <w:rFonts w:asciiTheme="minorHAnsi" w:hAnsiTheme="minorHAnsi" w:cstheme="minorHAnsi"/>
          <w:bCs/>
        </w:rPr>
        <w:t>. The primary goal of this peer exchange is to advance the state of the T</w:t>
      </w:r>
      <w:r w:rsidR="00206202" w:rsidRPr="002F68E5">
        <w:rPr>
          <w:rFonts w:asciiTheme="minorHAnsi" w:hAnsiTheme="minorHAnsi" w:cstheme="minorHAnsi"/>
          <w:bCs/>
        </w:rPr>
        <w:t>PM</w:t>
      </w:r>
      <w:r w:rsidRPr="002F68E5">
        <w:rPr>
          <w:rFonts w:asciiTheme="minorHAnsi" w:hAnsiTheme="minorHAnsi" w:cstheme="minorHAnsi"/>
          <w:bCs/>
        </w:rPr>
        <w:t xml:space="preserve"> practice, particularly by sharing lessons learned.</w:t>
      </w:r>
    </w:p>
    <w:p w14:paraId="6AC30EB8" w14:textId="77777777" w:rsidR="00A30F0A" w:rsidRPr="002F68E5" w:rsidRDefault="00A30F0A">
      <w:pPr>
        <w:spacing w:before="6" w:line="254" w:lineRule="auto"/>
        <w:ind w:left="644" w:right="782"/>
        <w:rPr>
          <w:rFonts w:asciiTheme="minorHAnsi" w:hAnsiTheme="minorHAnsi" w:cstheme="minorHAnsi"/>
          <w:bCs/>
        </w:rPr>
      </w:pPr>
    </w:p>
    <w:p w14:paraId="5818A706" w14:textId="77777777" w:rsidR="00F71910" w:rsidRPr="002F68E5" w:rsidRDefault="00E01575">
      <w:pPr>
        <w:spacing w:line="254" w:lineRule="auto"/>
        <w:ind w:left="644" w:right="842"/>
        <w:rPr>
          <w:rFonts w:asciiTheme="minorHAnsi" w:hAnsiTheme="minorHAnsi" w:cstheme="minorHAnsi"/>
          <w:bCs/>
        </w:rPr>
      </w:pPr>
      <w:r w:rsidRPr="002F68E5">
        <w:rPr>
          <w:rFonts w:asciiTheme="minorHAnsi" w:hAnsiTheme="minorHAnsi" w:cstheme="minorHAnsi"/>
          <w:bCs/>
        </w:rPr>
        <w:t xml:space="preserve">Participants will also learn about resources that are available to support </w:t>
      </w:r>
      <w:r w:rsidR="00206202" w:rsidRPr="002F68E5">
        <w:rPr>
          <w:rFonts w:asciiTheme="minorHAnsi" w:hAnsiTheme="minorHAnsi" w:cstheme="minorHAnsi"/>
          <w:bCs/>
        </w:rPr>
        <w:t>TPM</w:t>
      </w:r>
      <w:r w:rsidRPr="002F68E5">
        <w:rPr>
          <w:rFonts w:asciiTheme="minorHAnsi" w:hAnsiTheme="minorHAnsi" w:cstheme="minorHAnsi"/>
          <w:bCs/>
        </w:rPr>
        <w:t xml:space="preserve"> implementation.</w:t>
      </w:r>
    </w:p>
    <w:p w14:paraId="44CC6686" w14:textId="77777777" w:rsidR="00F71910" w:rsidRPr="00206202" w:rsidRDefault="00F71910">
      <w:pPr>
        <w:pStyle w:val="BodyText"/>
        <w:spacing w:before="6"/>
        <w:rPr>
          <w:rFonts w:asciiTheme="minorHAnsi" w:hAnsiTheme="minorHAnsi" w:cstheme="minorHAnsi"/>
          <w:sz w:val="23"/>
        </w:rPr>
      </w:pPr>
    </w:p>
    <w:p w14:paraId="7085F83F" w14:textId="5057EDC9" w:rsidR="00206202" w:rsidRPr="00206202" w:rsidRDefault="00206202" w:rsidP="00206202">
      <w:pPr>
        <w:spacing w:line="254" w:lineRule="auto"/>
        <w:ind w:left="644" w:right="782"/>
        <w:rPr>
          <w:rFonts w:asciiTheme="minorHAnsi" w:hAnsiTheme="minorHAnsi" w:cstheme="minorHAnsi"/>
          <w:bCs/>
        </w:rPr>
      </w:pPr>
      <w:r w:rsidRPr="00206202">
        <w:rPr>
          <w:rFonts w:asciiTheme="minorHAnsi" w:hAnsiTheme="minorHAnsi" w:cstheme="minorHAnsi"/>
          <w:bCs/>
        </w:rPr>
        <w:t xml:space="preserve">Agencies will share how they are managing short and long term system performance and how they are balancing investment decisions. How agencies are setting targets and managing targets in the context of </w:t>
      </w:r>
      <w:r w:rsidRPr="00206202">
        <w:rPr>
          <w:rFonts w:asciiTheme="minorHAnsi" w:hAnsiTheme="minorHAnsi" w:cstheme="minorHAnsi"/>
          <w:bCs/>
        </w:rPr>
        <w:t>performance-based planning,</w:t>
      </w:r>
      <w:r w:rsidR="002F68E5">
        <w:rPr>
          <w:rFonts w:asciiTheme="minorHAnsi" w:hAnsiTheme="minorHAnsi" w:cstheme="minorHAnsi"/>
          <w:bCs/>
        </w:rPr>
        <w:t xml:space="preserve"> </w:t>
      </w:r>
      <w:r w:rsidRPr="00206202">
        <w:rPr>
          <w:rFonts w:asciiTheme="minorHAnsi" w:hAnsiTheme="minorHAnsi" w:cstheme="minorHAnsi"/>
          <w:bCs/>
        </w:rPr>
        <w:t>budgeting and management will be a focus.</w:t>
      </w:r>
    </w:p>
    <w:p w14:paraId="5E91735C" w14:textId="77777777" w:rsidR="00A30F0A" w:rsidRDefault="00A30F0A" w:rsidP="00D05952">
      <w:pPr>
        <w:spacing w:line="254" w:lineRule="auto"/>
        <w:ind w:left="644" w:right="782"/>
        <w:rPr>
          <w:rFonts w:asciiTheme="minorHAnsi" w:hAnsiTheme="minorHAnsi" w:cstheme="minorHAnsi"/>
        </w:rPr>
      </w:pPr>
    </w:p>
    <w:p w14:paraId="0D036E9C" w14:textId="7EB55B3C" w:rsidR="00D05952" w:rsidRPr="002F68E5" w:rsidRDefault="00E01575" w:rsidP="002F68E5">
      <w:pPr>
        <w:widowControl/>
        <w:adjustRightInd w:val="0"/>
        <w:ind w:left="644"/>
        <w:rPr>
          <w:rFonts w:asciiTheme="minorHAnsi" w:hAnsiTheme="minorHAnsi" w:cstheme="minorHAnsi"/>
          <w:bCs/>
        </w:rPr>
      </w:pPr>
      <w:r w:rsidRPr="002F68E5">
        <w:rPr>
          <w:rFonts w:asciiTheme="minorHAnsi" w:hAnsiTheme="minorHAnsi" w:cstheme="minorHAnsi"/>
          <w:bCs/>
        </w:rPr>
        <w:t>As part of the workshop, the</w:t>
      </w:r>
      <w:r w:rsidR="002F68E5">
        <w:rPr>
          <w:rFonts w:asciiTheme="minorHAnsi" w:hAnsiTheme="minorHAnsi" w:cstheme="minorHAnsi"/>
          <w:bCs/>
        </w:rPr>
        <w:t xml:space="preserve"> </w:t>
      </w:r>
      <w:r w:rsidRPr="002F68E5">
        <w:rPr>
          <w:rFonts w:asciiTheme="minorHAnsi" w:hAnsiTheme="minorHAnsi" w:cstheme="minorHAnsi"/>
          <w:bCs/>
        </w:rPr>
        <w:t>participating agencies will prioritize T</w:t>
      </w:r>
      <w:r w:rsidR="00206202" w:rsidRPr="002F68E5">
        <w:rPr>
          <w:rFonts w:asciiTheme="minorHAnsi" w:hAnsiTheme="minorHAnsi" w:cstheme="minorHAnsi"/>
          <w:bCs/>
        </w:rPr>
        <w:t>PM</w:t>
      </w:r>
      <w:r w:rsidRPr="002F68E5">
        <w:rPr>
          <w:rFonts w:asciiTheme="minorHAnsi" w:hAnsiTheme="minorHAnsi" w:cstheme="minorHAnsi"/>
          <w:bCs/>
        </w:rPr>
        <w:t xml:space="preserve"> implementation initiatives</w:t>
      </w:r>
      <w:r w:rsidR="00D05952" w:rsidRPr="002F68E5">
        <w:rPr>
          <w:rFonts w:asciiTheme="minorHAnsi" w:hAnsiTheme="minorHAnsi" w:cstheme="minorHAnsi"/>
          <w:bCs/>
        </w:rPr>
        <w:t>. supporting entities such as FHWA, AASHTO, AMPO, and TRB.</w:t>
      </w:r>
    </w:p>
    <w:p w14:paraId="57B71682" w14:textId="77777777" w:rsidR="00206202" w:rsidRDefault="00206202" w:rsidP="00D05952">
      <w:pPr>
        <w:spacing w:line="254" w:lineRule="auto"/>
        <w:ind w:left="644" w:right="782"/>
        <w:rPr>
          <w:rFonts w:asciiTheme="minorHAnsi" w:hAnsiTheme="minorHAnsi" w:cstheme="minorHAnsi"/>
        </w:rPr>
      </w:pPr>
    </w:p>
    <w:p w14:paraId="25E77024" w14:textId="77777777" w:rsidR="00206202" w:rsidRPr="00206202" w:rsidRDefault="00206202" w:rsidP="00206202">
      <w:pPr>
        <w:widowControl/>
        <w:adjustRightInd w:val="0"/>
        <w:ind w:left="644"/>
        <w:rPr>
          <w:rFonts w:asciiTheme="minorHAnsi" w:hAnsiTheme="minorHAnsi" w:cstheme="minorHAnsi"/>
          <w:bCs/>
        </w:rPr>
      </w:pPr>
      <w:r w:rsidRPr="00206202">
        <w:rPr>
          <w:rFonts w:asciiTheme="minorHAnsi" w:hAnsiTheme="minorHAnsi" w:cstheme="minorHAnsi"/>
          <w:bCs/>
        </w:rPr>
        <w:t>The peer exchange is organized around the</w:t>
      </w:r>
    </w:p>
    <w:p w14:paraId="3AC5D2AB" w14:textId="77777777" w:rsidR="00206202" w:rsidRDefault="00206202" w:rsidP="00206202">
      <w:pPr>
        <w:widowControl/>
        <w:adjustRightInd w:val="0"/>
        <w:ind w:left="644"/>
        <w:rPr>
          <w:rFonts w:asciiTheme="minorHAnsi" w:hAnsiTheme="minorHAnsi" w:cstheme="minorHAnsi"/>
          <w:bCs/>
        </w:rPr>
      </w:pPr>
      <w:r w:rsidRPr="00206202">
        <w:rPr>
          <w:rFonts w:asciiTheme="minorHAnsi" w:hAnsiTheme="minorHAnsi" w:cstheme="minorHAnsi"/>
          <w:bCs/>
        </w:rPr>
        <w:t>following core activities:</w:t>
      </w:r>
    </w:p>
    <w:p w14:paraId="522FCFCC" w14:textId="77777777" w:rsidR="00206202" w:rsidRPr="00206202" w:rsidRDefault="00206202" w:rsidP="00206202">
      <w:pPr>
        <w:widowControl/>
        <w:adjustRightInd w:val="0"/>
        <w:ind w:left="644"/>
        <w:rPr>
          <w:rFonts w:asciiTheme="minorHAnsi" w:hAnsiTheme="minorHAnsi" w:cstheme="minorHAnsi"/>
          <w:bCs/>
        </w:rPr>
      </w:pPr>
    </w:p>
    <w:p w14:paraId="0F43B19C" w14:textId="77777777" w:rsidR="00206202" w:rsidRPr="00A30F0A" w:rsidRDefault="00206202" w:rsidP="00A30F0A">
      <w:pPr>
        <w:pStyle w:val="ListParagraph"/>
        <w:widowControl/>
        <w:numPr>
          <w:ilvl w:val="0"/>
          <w:numId w:val="8"/>
        </w:numPr>
        <w:adjustRightInd w:val="0"/>
        <w:spacing w:after="240"/>
        <w:rPr>
          <w:rFonts w:asciiTheme="minorHAnsi" w:hAnsiTheme="minorHAnsi" w:cstheme="minorHAnsi"/>
          <w:bCs/>
        </w:rPr>
      </w:pPr>
      <w:r w:rsidRPr="00A30F0A">
        <w:rPr>
          <w:rFonts w:asciiTheme="minorHAnsi" w:hAnsiTheme="minorHAnsi" w:cstheme="minorHAnsi"/>
          <w:b/>
        </w:rPr>
        <w:t>Share the experience</w:t>
      </w:r>
      <w:r w:rsidRPr="00206202">
        <w:rPr>
          <w:rFonts w:asciiTheme="minorHAnsi" w:hAnsiTheme="minorHAnsi" w:cstheme="minorHAnsi"/>
          <w:bCs/>
        </w:rPr>
        <w:t xml:space="preserve"> of recent T</w:t>
      </w:r>
      <w:r w:rsidR="00A30F0A">
        <w:rPr>
          <w:rFonts w:asciiTheme="minorHAnsi" w:hAnsiTheme="minorHAnsi" w:cstheme="minorHAnsi"/>
          <w:bCs/>
        </w:rPr>
        <w:t xml:space="preserve">PM </w:t>
      </w:r>
      <w:r w:rsidRPr="00A30F0A">
        <w:rPr>
          <w:rFonts w:asciiTheme="minorHAnsi" w:hAnsiTheme="minorHAnsi" w:cstheme="minorHAnsi"/>
          <w:bCs/>
        </w:rPr>
        <w:t>implementation, including the best</w:t>
      </w:r>
      <w:r w:rsidR="00A30F0A">
        <w:rPr>
          <w:rFonts w:asciiTheme="minorHAnsi" w:hAnsiTheme="minorHAnsi" w:cstheme="minorHAnsi"/>
          <w:bCs/>
        </w:rPr>
        <w:t xml:space="preserve"> </w:t>
      </w:r>
      <w:r w:rsidRPr="00A30F0A">
        <w:rPr>
          <w:rFonts w:asciiTheme="minorHAnsi" w:hAnsiTheme="minorHAnsi" w:cstheme="minorHAnsi"/>
          <w:bCs/>
        </w:rPr>
        <w:t>examples of how the T</w:t>
      </w:r>
      <w:r w:rsidR="00A30F0A">
        <w:rPr>
          <w:rFonts w:asciiTheme="minorHAnsi" w:hAnsiTheme="minorHAnsi" w:cstheme="minorHAnsi"/>
          <w:bCs/>
        </w:rPr>
        <w:t>PM</w:t>
      </w:r>
      <w:r w:rsidRPr="00A30F0A">
        <w:rPr>
          <w:rFonts w:asciiTheme="minorHAnsi" w:hAnsiTheme="minorHAnsi" w:cstheme="minorHAnsi"/>
          <w:bCs/>
        </w:rPr>
        <w:t xml:space="preserve"> has led to</w:t>
      </w:r>
      <w:r w:rsidR="00A30F0A">
        <w:rPr>
          <w:rFonts w:asciiTheme="minorHAnsi" w:hAnsiTheme="minorHAnsi" w:cstheme="minorHAnsi"/>
          <w:bCs/>
        </w:rPr>
        <w:t xml:space="preserve"> </w:t>
      </w:r>
      <w:r w:rsidRPr="00A30F0A">
        <w:rPr>
          <w:rFonts w:asciiTheme="minorHAnsi" w:hAnsiTheme="minorHAnsi" w:cstheme="minorHAnsi"/>
          <w:bCs/>
        </w:rPr>
        <w:t>advancement in the organization and with</w:t>
      </w:r>
      <w:r w:rsidR="00A30F0A">
        <w:rPr>
          <w:rFonts w:asciiTheme="minorHAnsi" w:hAnsiTheme="minorHAnsi" w:cstheme="minorHAnsi"/>
          <w:bCs/>
        </w:rPr>
        <w:t xml:space="preserve"> </w:t>
      </w:r>
      <w:r w:rsidRPr="00A30F0A">
        <w:rPr>
          <w:rFonts w:asciiTheme="minorHAnsi" w:hAnsiTheme="minorHAnsi" w:cstheme="minorHAnsi"/>
          <w:bCs/>
        </w:rPr>
        <w:t>partner organizations</w:t>
      </w:r>
    </w:p>
    <w:p w14:paraId="330161C0" w14:textId="77777777" w:rsidR="00206202" w:rsidRPr="00A30F0A" w:rsidRDefault="00206202" w:rsidP="00A30F0A">
      <w:pPr>
        <w:pStyle w:val="ListParagraph"/>
        <w:widowControl/>
        <w:numPr>
          <w:ilvl w:val="0"/>
          <w:numId w:val="8"/>
        </w:numPr>
        <w:adjustRightInd w:val="0"/>
        <w:spacing w:after="240"/>
        <w:rPr>
          <w:rFonts w:asciiTheme="minorHAnsi" w:hAnsiTheme="minorHAnsi" w:cstheme="minorHAnsi"/>
          <w:bCs/>
        </w:rPr>
      </w:pPr>
      <w:r w:rsidRPr="00A30F0A">
        <w:rPr>
          <w:rFonts w:asciiTheme="minorHAnsi" w:hAnsiTheme="minorHAnsi" w:cstheme="minorHAnsi"/>
          <w:b/>
        </w:rPr>
        <w:t>Discuss the ingredients</w:t>
      </w:r>
      <w:r w:rsidRPr="00206202">
        <w:rPr>
          <w:rFonts w:asciiTheme="minorHAnsi" w:hAnsiTheme="minorHAnsi" w:cstheme="minorHAnsi"/>
          <w:bCs/>
        </w:rPr>
        <w:t xml:space="preserve"> for good T</w:t>
      </w:r>
      <w:r w:rsidR="00A30F0A">
        <w:rPr>
          <w:rFonts w:asciiTheme="minorHAnsi" w:hAnsiTheme="minorHAnsi" w:cstheme="minorHAnsi"/>
          <w:bCs/>
        </w:rPr>
        <w:t xml:space="preserve">PM </w:t>
      </w:r>
      <w:r w:rsidRPr="00A30F0A">
        <w:rPr>
          <w:rFonts w:asciiTheme="minorHAnsi" w:hAnsiTheme="minorHAnsi" w:cstheme="minorHAnsi"/>
          <w:bCs/>
        </w:rPr>
        <w:t>implementation</w:t>
      </w:r>
    </w:p>
    <w:p w14:paraId="570FBF71" w14:textId="77777777" w:rsidR="00206202" w:rsidRPr="00A30F0A" w:rsidRDefault="00206202" w:rsidP="00A30F0A">
      <w:pPr>
        <w:pStyle w:val="ListParagraph"/>
        <w:widowControl/>
        <w:numPr>
          <w:ilvl w:val="0"/>
          <w:numId w:val="8"/>
        </w:numPr>
        <w:adjustRightInd w:val="0"/>
        <w:spacing w:after="240"/>
        <w:rPr>
          <w:rFonts w:asciiTheme="minorHAnsi" w:hAnsiTheme="minorHAnsi" w:cstheme="minorHAnsi"/>
          <w:bCs/>
        </w:rPr>
      </w:pPr>
      <w:r w:rsidRPr="00A30F0A">
        <w:rPr>
          <w:rFonts w:asciiTheme="minorHAnsi" w:hAnsiTheme="minorHAnsi" w:cstheme="minorHAnsi"/>
          <w:b/>
        </w:rPr>
        <w:t>Develop a vision</w:t>
      </w:r>
      <w:r w:rsidRPr="00206202">
        <w:rPr>
          <w:rFonts w:asciiTheme="minorHAnsi" w:hAnsiTheme="minorHAnsi" w:cstheme="minorHAnsi"/>
          <w:bCs/>
        </w:rPr>
        <w:t xml:space="preserve"> of what the next</w:t>
      </w:r>
      <w:r w:rsidR="00A30F0A">
        <w:rPr>
          <w:rFonts w:asciiTheme="minorHAnsi" w:hAnsiTheme="minorHAnsi" w:cstheme="minorHAnsi"/>
          <w:bCs/>
        </w:rPr>
        <w:t xml:space="preserve"> </w:t>
      </w:r>
      <w:r w:rsidRPr="00A30F0A">
        <w:rPr>
          <w:rFonts w:asciiTheme="minorHAnsi" w:hAnsiTheme="minorHAnsi" w:cstheme="minorHAnsi"/>
          <w:bCs/>
        </w:rPr>
        <w:t xml:space="preserve">generation </w:t>
      </w:r>
      <w:r w:rsidR="00A30F0A">
        <w:rPr>
          <w:rFonts w:asciiTheme="minorHAnsi" w:hAnsiTheme="minorHAnsi" w:cstheme="minorHAnsi"/>
          <w:bCs/>
        </w:rPr>
        <w:t xml:space="preserve">of </w:t>
      </w:r>
      <w:r w:rsidRPr="00A30F0A">
        <w:rPr>
          <w:rFonts w:asciiTheme="minorHAnsi" w:hAnsiTheme="minorHAnsi" w:cstheme="minorHAnsi"/>
          <w:bCs/>
        </w:rPr>
        <w:t>T</w:t>
      </w:r>
      <w:r w:rsidR="00A30F0A">
        <w:rPr>
          <w:rFonts w:asciiTheme="minorHAnsi" w:hAnsiTheme="minorHAnsi" w:cstheme="minorHAnsi"/>
          <w:bCs/>
        </w:rPr>
        <w:t>PM</w:t>
      </w:r>
      <w:r w:rsidRPr="00A30F0A">
        <w:rPr>
          <w:rFonts w:asciiTheme="minorHAnsi" w:hAnsiTheme="minorHAnsi" w:cstheme="minorHAnsi"/>
          <w:bCs/>
        </w:rPr>
        <w:t xml:space="preserve"> will look like</w:t>
      </w:r>
    </w:p>
    <w:p w14:paraId="123030D7" w14:textId="77777777" w:rsidR="00206202" w:rsidRPr="00A30F0A" w:rsidRDefault="00206202" w:rsidP="00A30F0A">
      <w:pPr>
        <w:pStyle w:val="ListParagraph"/>
        <w:widowControl/>
        <w:numPr>
          <w:ilvl w:val="0"/>
          <w:numId w:val="8"/>
        </w:numPr>
        <w:adjustRightInd w:val="0"/>
        <w:spacing w:after="240"/>
        <w:rPr>
          <w:rFonts w:asciiTheme="minorHAnsi" w:hAnsiTheme="minorHAnsi" w:cstheme="minorHAnsi"/>
          <w:bCs/>
        </w:rPr>
      </w:pPr>
      <w:r w:rsidRPr="00A30F0A">
        <w:rPr>
          <w:rFonts w:asciiTheme="minorHAnsi" w:hAnsiTheme="minorHAnsi" w:cstheme="minorHAnsi"/>
          <w:b/>
        </w:rPr>
        <w:t>Prioritize initiatives</w:t>
      </w:r>
      <w:r w:rsidRPr="00206202">
        <w:rPr>
          <w:rFonts w:asciiTheme="minorHAnsi" w:hAnsiTheme="minorHAnsi" w:cstheme="minorHAnsi"/>
          <w:bCs/>
        </w:rPr>
        <w:t xml:space="preserve"> for future T</w:t>
      </w:r>
      <w:r w:rsidR="00A30F0A">
        <w:rPr>
          <w:rFonts w:asciiTheme="minorHAnsi" w:hAnsiTheme="minorHAnsi" w:cstheme="minorHAnsi"/>
          <w:bCs/>
        </w:rPr>
        <w:t xml:space="preserve">PM </w:t>
      </w:r>
      <w:r w:rsidRPr="00A30F0A">
        <w:rPr>
          <w:rFonts w:asciiTheme="minorHAnsi" w:hAnsiTheme="minorHAnsi" w:cstheme="minorHAnsi"/>
          <w:bCs/>
        </w:rPr>
        <w:t>activities for FHWA, AASHTO, AMPO, an</w:t>
      </w:r>
      <w:r w:rsidR="00A30F0A">
        <w:rPr>
          <w:rFonts w:asciiTheme="minorHAnsi" w:hAnsiTheme="minorHAnsi" w:cstheme="minorHAnsi"/>
          <w:bCs/>
        </w:rPr>
        <w:t xml:space="preserve">d </w:t>
      </w:r>
      <w:r w:rsidRPr="00A30F0A">
        <w:rPr>
          <w:rFonts w:asciiTheme="minorHAnsi" w:hAnsiTheme="minorHAnsi" w:cstheme="minorHAnsi"/>
          <w:bCs/>
        </w:rPr>
        <w:t>TRB to undertake</w:t>
      </w:r>
    </w:p>
    <w:p w14:paraId="5DCE52F7" w14:textId="77777777" w:rsidR="00A30F0A" w:rsidRDefault="00A30F0A" w:rsidP="00206202">
      <w:pPr>
        <w:pStyle w:val="BodyText"/>
        <w:spacing w:before="5"/>
        <w:ind w:left="644"/>
        <w:rPr>
          <w:sz w:val="23"/>
        </w:rPr>
        <w:sectPr w:rsidR="00A30F0A" w:rsidSect="00A30F0A">
          <w:type w:val="continuous"/>
          <w:pgSz w:w="12240" w:h="15840"/>
          <w:pgMar w:top="920" w:right="660" w:bottom="880" w:left="800" w:header="728" w:footer="696" w:gutter="0"/>
          <w:cols w:num="2" w:space="720"/>
        </w:sectPr>
      </w:pPr>
    </w:p>
    <w:p w14:paraId="4F51A3AC" w14:textId="77777777" w:rsidR="00D05952" w:rsidRDefault="00D05952" w:rsidP="00206202">
      <w:pPr>
        <w:pStyle w:val="BodyText"/>
        <w:spacing w:before="5"/>
        <w:ind w:left="644"/>
        <w:rPr>
          <w:sz w:val="23"/>
        </w:rPr>
      </w:pPr>
    </w:p>
    <w:p w14:paraId="0A00E471" w14:textId="77777777" w:rsidR="00D05952" w:rsidRDefault="00D05952" w:rsidP="00D05952">
      <w:pPr>
        <w:spacing w:line="254" w:lineRule="auto"/>
        <w:ind w:left="644" w:right="782"/>
        <w:sectPr w:rsidR="00D05952" w:rsidSect="00D05952">
          <w:type w:val="continuous"/>
          <w:pgSz w:w="12240" w:h="15840"/>
          <w:pgMar w:top="920" w:right="660" w:bottom="880" w:left="800" w:header="728" w:footer="696" w:gutter="0"/>
          <w:cols w:space="720"/>
        </w:sectPr>
      </w:pPr>
    </w:p>
    <w:p w14:paraId="649767CA" w14:textId="77777777" w:rsidR="00A30F0A" w:rsidRPr="00F319CC" w:rsidRDefault="00A30F0A" w:rsidP="00A30F0A">
      <w:pPr>
        <w:rPr>
          <w:rFonts w:asciiTheme="minorHAnsi" w:hAnsiTheme="minorHAnsi" w:cstheme="minorHAnsi"/>
          <w:b/>
          <w:bCs/>
          <w:color w:val="000000" w:themeColor="text1"/>
          <w:sz w:val="32"/>
          <w:szCs w:val="32"/>
        </w:rPr>
      </w:pPr>
      <w:r w:rsidRPr="00F319CC">
        <w:rPr>
          <w:rFonts w:asciiTheme="minorHAnsi" w:hAnsiTheme="minorHAnsi" w:cstheme="minorHAnsi"/>
          <w:b/>
          <w:bCs/>
          <w:color w:val="000000" w:themeColor="text1"/>
          <w:sz w:val="32"/>
          <w:szCs w:val="32"/>
        </w:rPr>
        <w:lastRenderedPageBreak/>
        <w:t>TPM Pooled Fund Peer Exchange Agenda</w:t>
      </w:r>
    </w:p>
    <w:p w14:paraId="1F758F78" w14:textId="77777777" w:rsidR="00A30F0A" w:rsidRPr="00F319CC" w:rsidRDefault="00A30F0A" w:rsidP="00A30F0A">
      <w:pPr>
        <w:spacing w:after="240"/>
        <w:rPr>
          <w:rFonts w:asciiTheme="minorHAnsi" w:hAnsiTheme="minorHAnsi" w:cstheme="minorHAnsi"/>
          <w:bCs/>
          <w:color w:val="000000" w:themeColor="text1"/>
          <w:sz w:val="28"/>
          <w:szCs w:val="28"/>
        </w:rPr>
      </w:pPr>
      <w:r w:rsidRPr="00F319CC">
        <w:rPr>
          <w:rFonts w:asciiTheme="minorHAnsi" w:hAnsiTheme="minorHAnsi" w:cstheme="minorHAnsi"/>
          <w:bCs/>
          <w:color w:val="000000" w:themeColor="text1"/>
          <w:sz w:val="28"/>
          <w:szCs w:val="28"/>
        </w:rPr>
        <w:t>Sponsored by the AASHTO TPM Pooled Fund</w:t>
      </w:r>
    </w:p>
    <w:p w14:paraId="7C0DB553" w14:textId="77777777" w:rsidR="00A30F0A" w:rsidRPr="00F319CC" w:rsidRDefault="00A30F0A" w:rsidP="00A30F0A">
      <w:pPr>
        <w:tabs>
          <w:tab w:val="left" w:pos="1260"/>
        </w:tabs>
        <w:ind w:left="1440" w:hanging="1440"/>
        <w:rPr>
          <w:rFonts w:asciiTheme="minorHAnsi" w:hAnsiTheme="minorHAnsi" w:cstheme="minorHAnsi"/>
          <w:b/>
          <w:bCs/>
          <w:sz w:val="28"/>
          <w:szCs w:val="28"/>
        </w:rPr>
      </w:pPr>
      <w:r w:rsidRPr="00F319CC">
        <w:rPr>
          <w:rFonts w:asciiTheme="minorHAnsi" w:hAnsiTheme="minorHAnsi" w:cstheme="minorHAnsi"/>
          <w:b/>
          <w:bCs/>
          <w:sz w:val="28"/>
          <w:szCs w:val="28"/>
        </w:rPr>
        <w:t xml:space="preserve">Dates: </w:t>
      </w:r>
      <w:r w:rsidRPr="00F319CC">
        <w:rPr>
          <w:rFonts w:asciiTheme="minorHAnsi" w:hAnsiTheme="minorHAnsi" w:cstheme="minorHAnsi"/>
          <w:b/>
          <w:bCs/>
          <w:sz w:val="28"/>
          <w:szCs w:val="28"/>
        </w:rPr>
        <w:tab/>
      </w:r>
      <w:r w:rsidRPr="00F319CC">
        <w:rPr>
          <w:rFonts w:asciiTheme="minorHAnsi" w:hAnsiTheme="minorHAnsi" w:cstheme="minorHAnsi"/>
          <w:b/>
          <w:bCs/>
          <w:sz w:val="28"/>
          <w:szCs w:val="28"/>
        </w:rPr>
        <w:tab/>
        <w:t xml:space="preserve">Thursday, November 14, 2019 12:00 PM – 5:45 PM                </w:t>
      </w:r>
    </w:p>
    <w:p w14:paraId="34F21CFA" w14:textId="77777777" w:rsidR="00A30F0A" w:rsidRPr="00F319CC" w:rsidRDefault="00A30F0A" w:rsidP="00A30F0A">
      <w:pPr>
        <w:tabs>
          <w:tab w:val="left" w:pos="1260"/>
        </w:tabs>
        <w:ind w:left="1440" w:hanging="1440"/>
        <w:rPr>
          <w:rFonts w:asciiTheme="minorHAnsi" w:hAnsiTheme="minorHAnsi" w:cstheme="minorHAnsi"/>
          <w:b/>
          <w:bCs/>
          <w:sz w:val="28"/>
          <w:szCs w:val="28"/>
        </w:rPr>
      </w:pPr>
      <w:r w:rsidRPr="00F319CC">
        <w:rPr>
          <w:rFonts w:asciiTheme="minorHAnsi" w:hAnsiTheme="minorHAnsi" w:cstheme="minorHAnsi"/>
          <w:b/>
          <w:bCs/>
          <w:sz w:val="28"/>
          <w:szCs w:val="28"/>
        </w:rPr>
        <w:tab/>
      </w:r>
      <w:r w:rsidRPr="00F319CC">
        <w:rPr>
          <w:rFonts w:asciiTheme="minorHAnsi" w:hAnsiTheme="minorHAnsi" w:cstheme="minorHAnsi"/>
          <w:b/>
          <w:bCs/>
          <w:sz w:val="28"/>
          <w:szCs w:val="28"/>
        </w:rPr>
        <w:tab/>
        <w:t>Friday, November 15, 2019 8:00 AM – Noon</w:t>
      </w:r>
    </w:p>
    <w:p w14:paraId="474E64FB" w14:textId="77777777" w:rsidR="00A30F0A" w:rsidRPr="00F319CC" w:rsidRDefault="00A30F0A" w:rsidP="00A30F0A">
      <w:pPr>
        <w:ind w:left="1440" w:hanging="1440"/>
        <w:rPr>
          <w:rFonts w:asciiTheme="minorHAnsi" w:hAnsiTheme="minorHAnsi" w:cstheme="minorHAnsi"/>
          <w:b/>
          <w:bCs/>
          <w:sz w:val="28"/>
          <w:szCs w:val="28"/>
        </w:rPr>
      </w:pPr>
      <w:r w:rsidRPr="00F319CC">
        <w:rPr>
          <w:rFonts w:asciiTheme="minorHAnsi" w:hAnsiTheme="minorHAnsi" w:cstheme="minorHAnsi"/>
          <w:b/>
          <w:bCs/>
          <w:sz w:val="28"/>
          <w:szCs w:val="28"/>
        </w:rPr>
        <w:t xml:space="preserve">Location: </w:t>
      </w:r>
      <w:r w:rsidRPr="00F319CC">
        <w:rPr>
          <w:rFonts w:asciiTheme="minorHAnsi" w:hAnsiTheme="minorHAnsi" w:cstheme="minorHAnsi"/>
          <w:b/>
          <w:bCs/>
          <w:sz w:val="28"/>
          <w:szCs w:val="28"/>
        </w:rPr>
        <w:tab/>
        <w:t>MnDOT Central Office TEC Center, 395 John Ireland Boulevard, St.    Paul, MN 55155</w:t>
      </w:r>
    </w:p>
    <w:p w14:paraId="2584D9EF" w14:textId="77777777" w:rsidR="00A30F0A" w:rsidRPr="00F319CC" w:rsidRDefault="00A30F0A" w:rsidP="00A30F0A">
      <w:pPr>
        <w:tabs>
          <w:tab w:val="left" w:pos="1260"/>
        </w:tabs>
        <w:spacing w:before="120"/>
        <w:ind w:left="1440" w:hanging="1440"/>
        <w:rPr>
          <w:rFonts w:asciiTheme="minorHAnsi" w:hAnsiTheme="minorHAnsi" w:cstheme="minorHAnsi"/>
          <w:b/>
          <w:bCs/>
          <w:sz w:val="4"/>
          <w:szCs w:val="4"/>
        </w:rPr>
      </w:pPr>
    </w:p>
    <w:p w14:paraId="74A97D1D" w14:textId="77777777" w:rsidR="00A30F0A" w:rsidRPr="00F319CC" w:rsidRDefault="00A30F0A" w:rsidP="00A30F0A">
      <w:pPr>
        <w:rPr>
          <w:rFonts w:asciiTheme="minorHAnsi" w:hAnsiTheme="minorHAnsi" w:cstheme="minorHAnsi"/>
          <w:bCs/>
          <w:sz w:val="4"/>
          <w:szCs w:val="4"/>
        </w:rPr>
      </w:pPr>
    </w:p>
    <w:p w14:paraId="2531B2D4" w14:textId="77777777" w:rsidR="00A30F0A" w:rsidRPr="00F319CC" w:rsidRDefault="00A30F0A" w:rsidP="00A30F0A">
      <w:pPr>
        <w:rPr>
          <w:rFonts w:asciiTheme="minorHAnsi" w:hAnsiTheme="minorHAnsi" w:cstheme="minorHAnsi"/>
          <w:bCs/>
        </w:rPr>
      </w:pPr>
      <w:r w:rsidRPr="00F319CC">
        <w:rPr>
          <w:rFonts w:asciiTheme="minorHAnsi" w:hAnsiTheme="minorHAnsi" w:cstheme="minorHAnsi"/>
          <w:bCs/>
        </w:rPr>
        <w:t>Members of the AASHTO TPM Pooled Fund will gather at a peer exchange to focus on how transportation agencies are implementing TPM in their agencies in light of federal requirements and to advance TPM practice. Agencies will share how they are managing short and long term system performance and how they are balancing investment decisions. How agencies are setting targets and managing targets in the context of performance-based planning, budgeting, and management will be a focus. The participants will be engaged in a process to prioritize TPM advancement topics for future national research and implementation will be a part of the peer exchange.</w:t>
      </w:r>
    </w:p>
    <w:p w14:paraId="7EA63B10" w14:textId="77777777" w:rsidR="00A30F0A" w:rsidRPr="00F319CC" w:rsidRDefault="00A30F0A" w:rsidP="00A30F0A">
      <w:pPr>
        <w:spacing w:before="240"/>
        <w:rPr>
          <w:rFonts w:asciiTheme="minorHAnsi" w:hAnsiTheme="minorHAnsi" w:cstheme="minorHAnsi"/>
        </w:rPr>
      </w:pPr>
      <w:r w:rsidRPr="00F319CC">
        <w:rPr>
          <w:rFonts w:asciiTheme="minorHAnsi" w:hAnsiTheme="minorHAnsi" w:cstheme="minorHAnsi"/>
          <w:b/>
          <w:bCs/>
        </w:rPr>
        <w:t>Peer Exchange Purpose</w:t>
      </w:r>
      <w:r w:rsidRPr="00F319CC">
        <w:rPr>
          <w:rFonts w:asciiTheme="minorHAnsi" w:hAnsiTheme="minorHAnsi" w:cstheme="minorHAnsi"/>
        </w:rPr>
        <w:t>:</w:t>
      </w:r>
    </w:p>
    <w:p w14:paraId="4A34E307" w14:textId="77777777" w:rsidR="00A30F0A" w:rsidRPr="00F319CC" w:rsidRDefault="00A30F0A" w:rsidP="00A30F0A">
      <w:pPr>
        <w:widowControl/>
        <w:numPr>
          <w:ilvl w:val="0"/>
          <w:numId w:val="9"/>
        </w:numPr>
        <w:autoSpaceDE/>
        <w:autoSpaceDN/>
        <w:rPr>
          <w:rFonts w:asciiTheme="minorHAnsi" w:hAnsiTheme="minorHAnsi" w:cstheme="minorHAnsi"/>
        </w:rPr>
      </w:pPr>
      <w:r w:rsidRPr="00F319CC">
        <w:rPr>
          <w:rFonts w:asciiTheme="minorHAnsi" w:hAnsiTheme="minorHAnsi" w:cstheme="minorHAnsi"/>
        </w:rPr>
        <w:t>Advance the state of the TPM practice, including lessons learned</w:t>
      </w:r>
    </w:p>
    <w:p w14:paraId="69F65417" w14:textId="77777777" w:rsidR="00A30F0A" w:rsidRPr="00F319CC" w:rsidRDefault="00A30F0A" w:rsidP="00A30F0A">
      <w:pPr>
        <w:widowControl/>
        <w:numPr>
          <w:ilvl w:val="0"/>
          <w:numId w:val="9"/>
        </w:numPr>
        <w:autoSpaceDE/>
        <w:autoSpaceDN/>
        <w:rPr>
          <w:rFonts w:asciiTheme="minorHAnsi" w:hAnsiTheme="minorHAnsi" w:cstheme="minorHAnsi"/>
        </w:rPr>
      </w:pPr>
      <w:r w:rsidRPr="00F319CC">
        <w:rPr>
          <w:rFonts w:asciiTheme="minorHAnsi" w:hAnsiTheme="minorHAnsi" w:cstheme="minorHAnsi"/>
        </w:rPr>
        <w:t>Discuss the ingredients for good TPM implementation</w:t>
      </w:r>
    </w:p>
    <w:p w14:paraId="2A04DA50" w14:textId="77777777" w:rsidR="00A30F0A" w:rsidRPr="00F319CC" w:rsidRDefault="00A30F0A" w:rsidP="00A30F0A">
      <w:pPr>
        <w:widowControl/>
        <w:numPr>
          <w:ilvl w:val="0"/>
          <w:numId w:val="9"/>
        </w:numPr>
        <w:autoSpaceDE/>
        <w:autoSpaceDN/>
        <w:rPr>
          <w:rFonts w:asciiTheme="minorHAnsi" w:hAnsiTheme="minorHAnsi" w:cstheme="minorHAnsi"/>
        </w:rPr>
      </w:pPr>
      <w:r w:rsidRPr="00F319CC">
        <w:rPr>
          <w:rFonts w:asciiTheme="minorHAnsi" w:hAnsiTheme="minorHAnsi" w:cstheme="minorHAnsi"/>
        </w:rPr>
        <w:t>Gain knowledge of the resources that are available to support TPM implementation</w:t>
      </w:r>
    </w:p>
    <w:p w14:paraId="1737EE61" w14:textId="77777777" w:rsidR="00A30F0A" w:rsidRPr="00F319CC" w:rsidRDefault="00A30F0A" w:rsidP="00A30F0A">
      <w:pPr>
        <w:widowControl/>
        <w:numPr>
          <w:ilvl w:val="0"/>
          <w:numId w:val="9"/>
        </w:numPr>
        <w:autoSpaceDE/>
        <w:autoSpaceDN/>
        <w:rPr>
          <w:rFonts w:asciiTheme="minorHAnsi" w:hAnsiTheme="minorHAnsi" w:cstheme="minorHAnsi"/>
        </w:rPr>
      </w:pPr>
      <w:r w:rsidRPr="00F319CC">
        <w:rPr>
          <w:rFonts w:asciiTheme="minorHAnsi" w:hAnsiTheme="minorHAnsi" w:cstheme="minorHAnsi"/>
        </w:rPr>
        <w:t>Share the experience of recent TPM implementation, including the best examples of how the TPM has led to improved system performance in the organization and with partner organizations</w:t>
      </w:r>
    </w:p>
    <w:p w14:paraId="57C0C55F" w14:textId="77777777" w:rsidR="00A30F0A" w:rsidRPr="00F319CC" w:rsidRDefault="00A30F0A" w:rsidP="00A30F0A">
      <w:pPr>
        <w:widowControl/>
        <w:numPr>
          <w:ilvl w:val="0"/>
          <w:numId w:val="9"/>
        </w:numPr>
        <w:autoSpaceDE/>
        <w:autoSpaceDN/>
        <w:rPr>
          <w:rFonts w:asciiTheme="minorHAnsi" w:hAnsiTheme="minorHAnsi" w:cstheme="minorHAnsi"/>
        </w:rPr>
      </w:pPr>
      <w:r w:rsidRPr="00F319CC">
        <w:rPr>
          <w:rFonts w:asciiTheme="minorHAnsi" w:hAnsiTheme="minorHAnsi" w:cstheme="minorHAnsi"/>
        </w:rPr>
        <w:t>Discuss what the next generation TPM will look like at state DOTs and MPOs</w:t>
      </w:r>
    </w:p>
    <w:p w14:paraId="1960A7F4" w14:textId="77777777" w:rsidR="00A30F0A" w:rsidRPr="00F319CC" w:rsidRDefault="00A30F0A" w:rsidP="00A30F0A">
      <w:pPr>
        <w:widowControl/>
        <w:numPr>
          <w:ilvl w:val="0"/>
          <w:numId w:val="9"/>
        </w:numPr>
        <w:autoSpaceDE/>
        <w:autoSpaceDN/>
        <w:rPr>
          <w:rFonts w:asciiTheme="minorHAnsi" w:hAnsiTheme="minorHAnsi" w:cstheme="minorHAnsi"/>
        </w:rPr>
      </w:pPr>
      <w:r w:rsidRPr="00F319CC">
        <w:rPr>
          <w:rFonts w:asciiTheme="minorHAnsi" w:hAnsiTheme="minorHAnsi" w:cstheme="minorHAnsi"/>
        </w:rPr>
        <w:t>Prioritize future TPM initiatives for FHWA, AASHTO, and TRB</w:t>
      </w:r>
    </w:p>
    <w:p w14:paraId="2C17F856" w14:textId="77777777" w:rsidR="00A30F0A" w:rsidRPr="00F319CC" w:rsidRDefault="00A30F0A" w:rsidP="00A30F0A">
      <w:pPr>
        <w:rPr>
          <w:rFonts w:asciiTheme="minorHAnsi" w:hAnsiTheme="minorHAnsi" w:cstheme="minorHAnsi"/>
          <w:bCs/>
          <w:sz w:val="12"/>
          <w:szCs w:val="12"/>
        </w:rPr>
      </w:pPr>
    </w:p>
    <w:p w14:paraId="2E9EB3AA" w14:textId="77777777" w:rsidR="00A30F0A" w:rsidRPr="00F319CC" w:rsidRDefault="00A30F0A" w:rsidP="00A30F0A">
      <w:pPr>
        <w:spacing w:before="120"/>
        <w:rPr>
          <w:rFonts w:asciiTheme="minorHAnsi" w:hAnsiTheme="minorHAnsi" w:cstheme="minorHAnsi"/>
          <w:b/>
          <w:bCs/>
        </w:rPr>
      </w:pPr>
      <w:r w:rsidRPr="00F319CC">
        <w:rPr>
          <w:rFonts w:asciiTheme="minorHAnsi" w:hAnsiTheme="minorHAnsi" w:cstheme="minorHAnsi"/>
          <w:b/>
          <w:bCs/>
        </w:rPr>
        <w:t>A G E N D A</w:t>
      </w:r>
    </w:p>
    <w:p w14:paraId="195F51FC" w14:textId="77777777" w:rsidR="00A30F0A" w:rsidRPr="00F319CC" w:rsidRDefault="00A30F0A" w:rsidP="00A30F0A">
      <w:pPr>
        <w:ind w:left="1800" w:hanging="1800"/>
        <w:rPr>
          <w:rFonts w:asciiTheme="minorHAnsi" w:hAnsiTheme="minorHAnsi" w:cstheme="minorHAnsi"/>
          <w:b/>
          <w:bCs/>
        </w:rPr>
      </w:pPr>
      <w:r w:rsidRPr="00F319CC">
        <w:rPr>
          <w:rFonts w:asciiTheme="minorHAnsi" w:hAnsiTheme="minorHAnsi" w:cstheme="minorHAnsi"/>
          <w:b/>
          <w:bCs/>
        </w:rPr>
        <w:t>Day 1 – Thursday, November 14, 2019</w:t>
      </w:r>
    </w:p>
    <w:p w14:paraId="78D8E020" w14:textId="77777777" w:rsidR="00A30F0A" w:rsidRPr="00F319CC" w:rsidRDefault="00A30F0A" w:rsidP="00A30F0A">
      <w:pPr>
        <w:pBdr>
          <w:top w:val="dotted" w:sz="4" w:space="1" w:color="auto"/>
        </w:pBdr>
        <w:spacing w:after="120"/>
        <w:ind w:left="1800" w:hanging="1800"/>
        <w:rPr>
          <w:rFonts w:asciiTheme="minorHAnsi" w:hAnsiTheme="minorHAnsi" w:cstheme="minorHAnsi"/>
          <w:b/>
          <w:bCs/>
        </w:rPr>
      </w:pPr>
      <w:r w:rsidRPr="00F319CC">
        <w:rPr>
          <w:rFonts w:asciiTheme="minorHAnsi" w:hAnsiTheme="minorHAnsi" w:cstheme="minorHAnsi"/>
          <w:b/>
          <w:bCs/>
        </w:rPr>
        <w:t>Introductions</w:t>
      </w:r>
    </w:p>
    <w:p w14:paraId="331B1294" w14:textId="77777777" w:rsidR="00A30F0A" w:rsidRPr="00F319CC" w:rsidRDefault="00A30F0A" w:rsidP="00A30F0A">
      <w:pPr>
        <w:spacing w:line="18" w:lineRule="atLeast"/>
        <w:ind w:left="1800" w:hanging="1800"/>
        <w:rPr>
          <w:rFonts w:asciiTheme="minorHAnsi" w:hAnsiTheme="minorHAnsi" w:cstheme="minorHAnsi"/>
        </w:rPr>
      </w:pPr>
    </w:p>
    <w:p w14:paraId="30A4816C" w14:textId="77777777" w:rsidR="00A30F0A" w:rsidRPr="00F319CC" w:rsidRDefault="00A30F0A" w:rsidP="00A30F0A">
      <w:pPr>
        <w:spacing w:line="18" w:lineRule="atLeast"/>
        <w:ind w:left="1800" w:hanging="1800"/>
        <w:rPr>
          <w:rFonts w:asciiTheme="minorHAnsi" w:hAnsiTheme="minorHAnsi" w:cstheme="minorHAnsi"/>
        </w:rPr>
      </w:pPr>
      <w:r w:rsidRPr="00F319CC">
        <w:rPr>
          <w:rFonts w:asciiTheme="minorHAnsi" w:hAnsiTheme="minorHAnsi" w:cstheme="minorHAnsi"/>
        </w:rPr>
        <w:t>Noon – 1:00 pm</w:t>
      </w:r>
      <w:r w:rsidRPr="00F319CC">
        <w:rPr>
          <w:rFonts w:asciiTheme="minorHAnsi" w:hAnsiTheme="minorHAnsi" w:cstheme="minorHAnsi"/>
        </w:rPr>
        <w:tab/>
        <w:t>Lunch available for participants</w:t>
      </w:r>
    </w:p>
    <w:p w14:paraId="3205D4EA" w14:textId="77777777" w:rsidR="00A30F0A" w:rsidRPr="00F319CC" w:rsidRDefault="00A30F0A" w:rsidP="00A30F0A">
      <w:pPr>
        <w:spacing w:line="18" w:lineRule="atLeast"/>
        <w:ind w:left="1800" w:hanging="1800"/>
        <w:rPr>
          <w:rFonts w:asciiTheme="minorHAnsi" w:hAnsiTheme="minorHAnsi" w:cstheme="minorHAnsi"/>
        </w:rPr>
      </w:pPr>
    </w:p>
    <w:p w14:paraId="24C5F631" w14:textId="77777777" w:rsidR="00A30F0A" w:rsidRPr="00F319CC" w:rsidRDefault="00A30F0A" w:rsidP="00A30F0A">
      <w:pPr>
        <w:spacing w:line="18" w:lineRule="atLeast"/>
        <w:ind w:left="1800" w:hanging="1800"/>
        <w:rPr>
          <w:rFonts w:asciiTheme="minorHAnsi" w:hAnsiTheme="minorHAnsi" w:cstheme="minorHAnsi"/>
        </w:rPr>
      </w:pPr>
      <w:r w:rsidRPr="00F319CC">
        <w:rPr>
          <w:rFonts w:asciiTheme="minorHAnsi" w:hAnsiTheme="minorHAnsi" w:cstheme="minorHAnsi"/>
        </w:rPr>
        <w:t>1:00 - 1:30 pm</w:t>
      </w:r>
      <w:r w:rsidRPr="00F319CC">
        <w:rPr>
          <w:rFonts w:asciiTheme="minorHAnsi" w:hAnsiTheme="minorHAnsi" w:cstheme="minorHAnsi"/>
        </w:rPr>
        <w:tab/>
        <w:t xml:space="preserve">Welcome, Opening Remarks                                                 </w:t>
      </w:r>
    </w:p>
    <w:p w14:paraId="59827FD4" w14:textId="77777777" w:rsidR="00A30F0A" w:rsidRPr="00F319CC" w:rsidRDefault="00A30F0A" w:rsidP="00A30F0A">
      <w:pPr>
        <w:ind w:left="1800"/>
        <w:rPr>
          <w:rFonts w:asciiTheme="minorHAnsi" w:hAnsiTheme="minorHAnsi" w:cstheme="minorHAnsi"/>
          <w:i/>
          <w:iCs/>
        </w:rPr>
      </w:pPr>
      <w:r w:rsidRPr="00F319CC">
        <w:rPr>
          <w:rFonts w:asciiTheme="minorHAnsi" w:hAnsiTheme="minorHAnsi" w:cstheme="minorHAnsi"/>
          <w:i/>
          <w:iCs/>
        </w:rPr>
        <w:t>Tim Henkel, Minnesota DOT, Susanna Reck, FHWA,</w:t>
      </w:r>
    </w:p>
    <w:p w14:paraId="7E6ED389" w14:textId="77777777" w:rsidR="00A30F0A" w:rsidRPr="00F319CC" w:rsidRDefault="00A30F0A" w:rsidP="00A30F0A">
      <w:pPr>
        <w:ind w:left="1800"/>
        <w:rPr>
          <w:rFonts w:asciiTheme="minorHAnsi" w:hAnsiTheme="minorHAnsi" w:cstheme="minorHAnsi"/>
          <w:i/>
          <w:iCs/>
        </w:rPr>
      </w:pPr>
      <w:r w:rsidRPr="00F319CC">
        <w:rPr>
          <w:rFonts w:asciiTheme="minorHAnsi" w:hAnsiTheme="minorHAnsi" w:cstheme="minorHAnsi"/>
          <w:i/>
          <w:iCs/>
        </w:rPr>
        <w:t>Christos Xenophontos, Chair, TPM Pooled Fund</w:t>
      </w:r>
    </w:p>
    <w:p w14:paraId="7CB621B5" w14:textId="77777777" w:rsidR="00A30F0A" w:rsidRPr="00F319CC" w:rsidRDefault="00A30F0A" w:rsidP="00A30F0A">
      <w:pPr>
        <w:ind w:left="1800"/>
        <w:rPr>
          <w:rFonts w:asciiTheme="minorHAnsi" w:hAnsiTheme="minorHAnsi" w:cstheme="minorHAnsi"/>
          <w:i/>
          <w:iCs/>
        </w:rPr>
      </w:pPr>
    </w:p>
    <w:p w14:paraId="72380F2B" w14:textId="77777777" w:rsidR="00A30F0A" w:rsidRPr="00F319CC" w:rsidRDefault="00A30F0A" w:rsidP="00A30F0A">
      <w:pPr>
        <w:ind w:left="1800"/>
        <w:rPr>
          <w:rFonts w:asciiTheme="minorHAnsi" w:hAnsiTheme="minorHAnsi" w:cstheme="minorHAnsi"/>
        </w:rPr>
      </w:pPr>
      <w:r w:rsidRPr="00F319CC">
        <w:rPr>
          <w:rFonts w:asciiTheme="minorHAnsi" w:hAnsiTheme="minorHAnsi" w:cstheme="minorHAnsi"/>
        </w:rPr>
        <w:t>TPM Pooled Fund Accomplishments</w:t>
      </w:r>
    </w:p>
    <w:p w14:paraId="6BAACC8B" w14:textId="77777777" w:rsidR="00A30F0A" w:rsidRPr="00F319CC" w:rsidRDefault="00A30F0A" w:rsidP="00A30F0A">
      <w:pPr>
        <w:ind w:left="1800"/>
        <w:rPr>
          <w:rFonts w:asciiTheme="minorHAnsi" w:hAnsiTheme="minorHAnsi" w:cstheme="minorHAnsi"/>
          <w:i/>
          <w:iCs/>
        </w:rPr>
      </w:pPr>
      <w:r w:rsidRPr="00F319CC">
        <w:rPr>
          <w:rFonts w:asciiTheme="minorHAnsi" w:hAnsiTheme="minorHAnsi" w:cstheme="minorHAnsi"/>
          <w:i/>
          <w:iCs/>
        </w:rPr>
        <w:t>Matt Hardy, AASHTO</w:t>
      </w:r>
    </w:p>
    <w:p w14:paraId="1275EE4E" w14:textId="77777777" w:rsidR="00A30F0A" w:rsidRPr="00F319CC" w:rsidRDefault="00A30F0A" w:rsidP="00A30F0A">
      <w:pPr>
        <w:rPr>
          <w:rFonts w:asciiTheme="minorHAnsi" w:hAnsiTheme="minorHAnsi" w:cstheme="minorHAnsi"/>
        </w:rPr>
      </w:pPr>
    </w:p>
    <w:p w14:paraId="5143D8E9" w14:textId="77777777" w:rsidR="00A30F0A" w:rsidRPr="00F319CC" w:rsidRDefault="00A30F0A" w:rsidP="00A30F0A">
      <w:pPr>
        <w:rPr>
          <w:rFonts w:asciiTheme="minorHAnsi" w:hAnsiTheme="minorHAnsi" w:cstheme="minorHAnsi"/>
          <w:i/>
          <w:iCs/>
          <w:sz w:val="6"/>
          <w:szCs w:val="6"/>
        </w:rPr>
      </w:pPr>
      <w:r w:rsidRPr="00F319CC">
        <w:rPr>
          <w:rFonts w:asciiTheme="minorHAnsi" w:hAnsiTheme="minorHAnsi" w:cstheme="minorHAnsi"/>
        </w:rPr>
        <w:tab/>
      </w:r>
      <w:r w:rsidRPr="00F319CC">
        <w:rPr>
          <w:rFonts w:asciiTheme="minorHAnsi" w:hAnsiTheme="minorHAnsi" w:cstheme="minorHAnsi"/>
        </w:rPr>
        <w:tab/>
      </w:r>
      <w:r w:rsidRPr="00F319CC">
        <w:rPr>
          <w:rFonts w:asciiTheme="minorHAnsi" w:hAnsiTheme="minorHAnsi" w:cstheme="minorHAnsi"/>
        </w:rPr>
        <w:tab/>
      </w:r>
    </w:p>
    <w:p w14:paraId="68DD612C" w14:textId="77777777" w:rsidR="00F319CC" w:rsidRDefault="00A30F0A" w:rsidP="00F319CC">
      <w:pPr>
        <w:ind w:left="1800" w:hanging="1800"/>
        <w:rPr>
          <w:rFonts w:asciiTheme="minorHAnsi" w:hAnsiTheme="minorHAnsi" w:cstheme="minorHAnsi"/>
        </w:rPr>
      </w:pPr>
      <w:r w:rsidRPr="00F319CC">
        <w:rPr>
          <w:rFonts w:asciiTheme="minorHAnsi" w:hAnsiTheme="minorHAnsi" w:cstheme="minorHAnsi"/>
        </w:rPr>
        <w:tab/>
        <w:t xml:space="preserve">Peer Exchange Overview and Objectives                                                          </w:t>
      </w:r>
    </w:p>
    <w:p w14:paraId="32E553CA" w14:textId="41154AA5" w:rsidR="00A30F0A" w:rsidRPr="00F319CC" w:rsidRDefault="00A30F0A" w:rsidP="00F319CC">
      <w:pPr>
        <w:ind w:left="1800"/>
        <w:rPr>
          <w:rFonts w:asciiTheme="minorHAnsi" w:hAnsiTheme="minorHAnsi" w:cstheme="minorHAnsi"/>
        </w:rPr>
      </w:pPr>
      <w:r w:rsidRPr="00F319CC">
        <w:rPr>
          <w:rFonts w:asciiTheme="minorHAnsi" w:hAnsiTheme="minorHAnsi" w:cstheme="minorHAnsi"/>
          <w:i/>
          <w:iCs/>
        </w:rPr>
        <w:t>Hyun-A Park, Spy Pond Partners, LLC</w:t>
      </w:r>
    </w:p>
    <w:p w14:paraId="5151902F" w14:textId="77777777" w:rsidR="00F319CC" w:rsidRDefault="00F319CC">
      <w:pPr>
        <w:rPr>
          <w:rFonts w:asciiTheme="minorHAnsi" w:hAnsiTheme="minorHAnsi" w:cstheme="minorHAnsi"/>
          <w:b/>
          <w:bCs/>
        </w:rPr>
      </w:pPr>
      <w:r>
        <w:rPr>
          <w:rFonts w:asciiTheme="minorHAnsi" w:hAnsiTheme="minorHAnsi" w:cstheme="minorHAnsi"/>
          <w:b/>
          <w:bCs/>
        </w:rPr>
        <w:br w:type="page"/>
      </w:r>
    </w:p>
    <w:p w14:paraId="22CC2A80" w14:textId="5AE2FEB0" w:rsidR="00A30F0A" w:rsidRPr="00F319CC" w:rsidRDefault="00A30F0A" w:rsidP="00A30F0A">
      <w:pPr>
        <w:rPr>
          <w:rFonts w:asciiTheme="minorHAnsi" w:hAnsiTheme="minorHAnsi" w:cstheme="minorHAnsi"/>
          <w:b/>
          <w:bCs/>
        </w:rPr>
      </w:pPr>
      <w:r w:rsidRPr="00F319CC">
        <w:rPr>
          <w:rFonts w:asciiTheme="minorHAnsi" w:hAnsiTheme="minorHAnsi" w:cstheme="minorHAnsi"/>
          <w:b/>
          <w:bCs/>
        </w:rPr>
        <w:lastRenderedPageBreak/>
        <w:t>A. PBPP – Resource Allocation</w:t>
      </w:r>
    </w:p>
    <w:p w14:paraId="0D873A3C" w14:textId="77777777" w:rsidR="00A30F0A" w:rsidRPr="00F319CC" w:rsidRDefault="00A30F0A" w:rsidP="00A30F0A">
      <w:pPr>
        <w:pBdr>
          <w:top w:val="dotted" w:sz="4" w:space="1" w:color="auto"/>
        </w:pBdr>
        <w:spacing w:before="120" w:after="120"/>
        <w:rPr>
          <w:rFonts w:asciiTheme="minorHAnsi" w:hAnsiTheme="minorHAnsi" w:cstheme="minorHAnsi"/>
          <w:bCs/>
        </w:rPr>
      </w:pPr>
      <w:r w:rsidRPr="00F319CC">
        <w:rPr>
          <w:rFonts w:asciiTheme="minorHAnsi" w:hAnsiTheme="minorHAnsi" w:cstheme="minorHAnsi"/>
          <w:bCs/>
        </w:rPr>
        <w:t>Implementing performance based planning and programming (PBPP) is a key challenge facing many transportation agencies. Linking planning and programming to good investment decision-making yields good performance results. This session looks at examples of resource allocation practice and will end with a group discussion on how to improve investment decision-making.</w:t>
      </w:r>
    </w:p>
    <w:p w14:paraId="17D1B916" w14:textId="77777777" w:rsidR="00A30F0A" w:rsidRPr="00F319CC" w:rsidRDefault="00A30F0A" w:rsidP="00A30F0A">
      <w:pPr>
        <w:ind w:left="1800" w:hanging="1800"/>
        <w:rPr>
          <w:rFonts w:asciiTheme="minorHAnsi" w:hAnsiTheme="minorHAnsi" w:cstheme="minorHAnsi"/>
          <w:i/>
        </w:rPr>
      </w:pPr>
      <w:r w:rsidRPr="00F319CC">
        <w:rPr>
          <w:rFonts w:asciiTheme="minorHAnsi" w:hAnsiTheme="minorHAnsi" w:cstheme="minorHAnsi"/>
        </w:rPr>
        <w:t>1:30 – 2:00</w:t>
      </w:r>
      <w:r w:rsidRPr="00F319CC">
        <w:rPr>
          <w:rFonts w:asciiTheme="minorHAnsi" w:hAnsiTheme="minorHAnsi" w:cstheme="minorHAnsi"/>
        </w:rPr>
        <w:tab/>
        <w:t xml:space="preserve">-  </w:t>
      </w:r>
      <w:r w:rsidRPr="00F319CC">
        <w:rPr>
          <w:rFonts w:asciiTheme="minorHAnsi" w:hAnsiTheme="minorHAnsi" w:cstheme="minorHAnsi"/>
          <w:i/>
          <w:iCs/>
        </w:rPr>
        <w:t>Matt Haubrich, Iowa DOT</w:t>
      </w:r>
      <w:r w:rsidRPr="00F319CC">
        <w:rPr>
          <w:rFonts w:asciiTheme="minorHAnsi" w:hAnsiTheme="minorHAnsi" w:cstheme="minorHAnsi"/>
          <w:i/>
        </w:rPr>
        <w:t xml:space="preserve"> – </w:t>
      </w:r>
      <w:r w:rsidRPr="00F319CC">
        <w:rPr>
          <w:rFonts w:asciiTheme="minorHAnsi" w:hAnsiTheme="minorHAnsi" w:cstheme="minorHAnsi"/>
          <w:i/>
          <w:color w:val="000000" w:themeColor="text1"/>
        </w:rPr>
        <w:t>Data-Driven Project Initiation and Prioritization</w:t>
      </w:r>
    </w:p>
    <w:p w14:paraId="63B637B0" w14:textId="77777777" w:rsidR="00A30F0A" w:rsidRPr="00F319CC" w:rsidRDefault="00A30F0A" w:rsidP="00A30F0A">
      <w:pPr>
        <w:pStyle w:val="ListParagraph"/>
        <w:widowControl/>
        <w:numPr>
          <w:ilvl w:val="0"/>
          <w:numId w:val="10"/>
        </w:numPr>
        <w:autoSpaceDE/>
        <w:autoSpaceDN/>
        <w:ind w:left="1980" w:hanging="180"/>
        <w:contextualSpacing/>
        <w:rPr>
          <w:rFonts w:asciiTheme="minorHAnsi" w:hAnsiTheme="minorHAnsi" w:cstheme="minorHAnsi"/>
          <w:i/>
        </w:rPr>
      </w:pPr>
      <w:r w:rsidRPr="00F319CC">
        <w:rPr>
          <w:rFonts w:asciiTheme="minorHAnsi" w:hAnsiTheme="minorHAnsi" w:cstheme="minorHAnsi"/>
          <w:i/>
        </w:rPr>
        <w:t>Karen Miller, Missouri – Resourcing TPM and PBPP</w:t>
      </w:r>
    </w:p>
    <w:p w14:paraId="60834BB4" w14:textId="77777777" w:rsidR="00A30F0A" w:rsidRPr="00F319CC" w:rsidRDefault="00A30F0A" w:rsidP="00A30F0A">
      <w:pPr>
        <w:pStyle w:val="ListParagraph"/>
        <w:widowControl/>
        <w:numPr>
          <w:ilvl w:val="0"/>
          <w:numId w:val="10"/>
        </w:numPr>
        <w:autoSpaceDE/>
        <w:autoSpaceDN/>
        <w:ind w:left="1980" w:hanging="180"/>
        <w:contextualSpacing/>
        <w:rPr>
          <w:rFonts w:asciiTheme="minorHAnsi" w:hAnsiTheme="minorHAnsi" w:cstheme="minorHAnsi"/>
          <w:i/>
        </w:rPr>
      </w:pPr>
      <w:r w:rsidRPr="00F319CC">
        <w:rPr>
          <w:rFonts w:asciiTheme="minorHAnsi" w:hAnsiTheme="minorHAnsi" w:cstheme="minorHAnsi"/>
          <w:i/>
        </w:rPr>
        <w:t>Ryan Granger, Texas DOT – Maximizing Efficiency Through Predictive Tools</w:t>
      </w:r>
    </w:p>
    <w:p w14:paraId="27FC2065" w14:textId="77777777" w:rsidR="00A30F0A" w:rsidRPr="00F319CC" w:rsidRDefault="00A30F0A" w:rsidP="00A30F0A">
      <w:pPr>
        <w:ind w:left="1800"/>
        <w:rPr>
          <w:rFonts w:asciiTheme="minorHAnsi" w:hAnsiTheme="minorHAnsi" w:cstheme="minorHAnsi"/>
          <w:i/>
        </w:rPr>
      </w:pPr>
    </w:p>
    <w:p w14:paraId="0E737AAB" w14:textId="77777777" w:rsidR="00A30F0A" w:rsidRPr="00F319CC" w:rsidRDefault="00A30F0A" w:rsidP="00A30F0A">
      <w:pPr>
        <w:spacing w:after="240"/>
        <w:ind w:left="1800" w:hanging="1800"/>
        <w:rPr>
          <w:rFonts w:asciiTheme="minorHAnsi" w:hAnsiTheme="minorHAnsi" w:cstheme="minorHAnsi"/>
          <w:i/>
        </w:rPr>
      </w:pPr>
      <w:r w:rsidRPr="00F319CC">
        <w:rPr>
          <w:rFonts w:asciiTheme="minorHAnsi" w:hAnsiTheme="minorHAnsi" w:cstheme="minorHAnsi"/>
        </w:rPr>
        <w:t>2:00 - 2:45</w:t>
      </w:r>
      <w:r w:rsidRPr="00F319CC">
        <w:rPr>
          <w:rFonts w:asciiTheme="minorHAnsi" w:hAnsiTheme="minorHAnsi" w:cstheme="minorHAnsi"/>
        </w:rPr>
        <w:tab/>
        <w:t xml:space="preserve">Large </w:t>
      </w:r>
      <w:r w:rsidRPr="00F319CC">
        <w:rPr>
          <w:rFonts w:asciiTheme="minorHAnsi" w:hAnsiTheme="minorHAnsi" w:cstheme="minorHAnsi"/>
          <w:iCs/>
        </w:rPr>
        <w:t>Group Discussion</w:t>
      </w:r>
    </w:p>
    <w:p w14:paraId="7F359988" w14:textId="77777777" w:rsidR="00A30F0A" w:rsidRPr="00F319CC" w:rsidRDefault="00A30F0A" w:rsidP="00A30F0A">
      <w:pPr>
        <w:pBdr>
          <w:top w:val="dotted" w:sz="4" w:space="1" w:color="auto"/>
        </w:pBdr>
        <w:spacing w:after="120"/>
        <w:ind w:left="1800" w:hanging="1800"/>
        <w:rPr>
          <w:rFonts w:asciiTheme="minorHAnsi" w:hAnsiTheme="minorHAnsi" w:cstheme="minorHAnsi"/>
          <w:b/>
          <w:bCs/>
        </w:rPr>
      </w:pPr>
      <w:r w:rsidRPr="00F319CC">
        <w:rPr>
          <w:rFonts w:asciiTheme="minorHAnsi" w:hAnsiTheme="minorHAnsi" w:cstheme="minorHAnsi"/>
          <w:b/>
          <w:bCs/>
        </w:rPr>
        <w:t>B. PBPP – Federal Measures and Requirements</w:t>
      </w:r>
    </w:p>
    <w:p w14:paraId="464FE513" w14:textId="77777777" w:rsidR="00A30F0A" w:rsidRPr="00F319CC" w:rsidRDefault="00A30F0A" w:rsidP="00A30F0A">
      <w:pPr>
        <w:pBdr>
          <w:top w:val="dotted" w:sz="4" w:space="1" w:color="auto"/>
        </w:pBdr>
        <w:spacing w:before="120" w:after="120"/>
        <w:rPr>
          <w:rFonts w:asciiTheme="minorHAnsi" w:hAnsiTheme="minorHAnsi" w:cstheme="minorHAnsi"/>
          <w:bCs/>
        </w:rPr>
      </w:pPr>
      <w:r w:rsidRPr="00F319CC">
        <w:rPr>
          <w:rFonts w:asciiTheme="minorHAnsi" w:hAnsiTheme="minorHAnsi" w:cstheme="minorHAnsi"/>
          <w:bCs/>
        </w:rPr>
        <w:t>This session continues the focus on PBPP. Many agencies identified the challenges of aligning federal measures and requirements with their agency’s TPM practices. This session will start with agencies sharing their challenges with integrating federal measures and requirements and end with small group breakouts to generate ideas for how to make improvements at both the federal and state levels.</w:t>
      </w:r>
    </w:p>
    <w:p w14:paraId="0213EEAF" w14:textId="77777777" w:rsidR="00A30F0A" w:rsidRPr="00F319CC" w:rsidRDefault="00A30F0A" w:rsidP="00A30F0A">
      <w:pPr>
        <w:ind w:left="1800" w:hanging="1800"/>
        <w:rPr>
          <w:rFonts w:asciiTheme="minorHAnsi" w:hAnsiTheme="minorHAnsi" w:cstheme="minorHAnsi"/>
          <w:i/>
        </w:rPr>
      </w:pPr>
      <w:r w:rsidRPr="00F319CC">
        <w:rPr>
          <w:rFonts w:asciiTheme="minorHAnsi" w:hAnsiTheme="minorHAnsi" w:cstheme="minorHAnsi"/>
        </w:rPr>
        <w:t>2:45 – 3:05</w:t>
      </w:r>
      <w:r w:rsidRPr="00F319CC">
        <w:rPr>
          <w:rFonts w:asciiTheme="minorHAnsi" w:hAnsiTheme="minorHAnsi" w:cstheme="minorHAnsi"/>
        </w:rPr>
        <w:tab/>
        <w:t xml:space="preserve">-  </w:t>
      </w:r>
      <w:r w:rsidRPr="00F319CC">
        <w:rPr>
          <w:rFonts w:asciiTheme="minorHAnsi" w:hAnsiTheme="minorHAnsi" w:cstheme="minorHAnsi"/>
          <w:i/>
        </w:rPr>
        <w:t>Edgardo Block, Connecticut DOT – Reconciliation of State &amp; National Measure Dashboards</w:t>
      </w:r>
    </w:p>
    <w:p w14:paraId="358C3238" w14:textId="3722BD64" w:rsidR="00202011" w:rsidRPr="00202011" w:rsidRDefault="00A30F0A" w:rsidP="00202011">
      <w:pPr>
        <w:pStyle w:val="ListParagraph"/>
        <w:widowControl/>
        <w:numPr>
          <w:ilvl w:val="0"/>
          <w:numId w:val="10"/>
        </w:numPr>
        <w:autoSpaceDE/>
        <w:autoSpaceDN/>
        <w:ind w:left="1980" w:hanging="180"/>
        <w:contextualSpacing/>
        <w:rPr>
          <w:rFonts w:asciiTheme="minorHAnsi" w:hAnsiTheme="minorHAnsi" w:cstheme="minorHAnsi"/>
          <w:i/>
        </w:rPr>
      </w:pPr>
      <w:r w:rsidRPr="00F319CC">
        <w:rPr>
          <w:rFonts w:asciiTheme="minorHAnsi" w:hAnsiTheme="minorHAnsi" w:cstheme="minorHAnsi"/>
          <w:i/>
        </w:rPr>
        <w:t>Deanna Belden Minnesota DOT – Integrating Federal Measures into a Mature Performance Management System</w:t>
      </w:r>
    </w:p>
    <w:p w14:paraId="5E6F60FD" w14:textId="02B62462" w:rsidR="00202011" w:rsidRDefault="00202011" w:rsidP="00202011">
      <w:pPr>
        <w:pBdr>
          <w:top w:val="dotted" w:sz="4" w:space="1" w:color="auto"/>
        </w:pBdr>
        <w:spacing w:before="120"/>
        <w:ind w:left="1800" w:hanging="1800"/>
        <w:rPr>
          <w:rFonts w:asciiTheme="minorHAnsi" w:hAnsiTheme="minorHAnsi" w:cstheme="minorHAnsi"/>
        </w:rPr>
        <w:sectPr w:rsidR="00202011" w:rsidSect="00202011">
          <w:pgSz w:w="12240" w:h="15840"/>
          <w:pgMar w:top="1440" w:right="1440" w:bottom="1440" w:left="1440" w:header="728" w:footer="696" w:gutter="0"/>
          <w:cols w:space="720"/>
          <w:docGrid w:linePitch="299"/>
        </w:sectPr>
      </w:pPr>
      <w:r>
        <w:rPr>
          <w:rFonts w:asciiTheme="minorHAnsi" w:hAnsiTheme="minorHAnsi" w:cstheme="minorHAnsi"/>
        </w:rPr>
        <w:t>3</w:t>
      </w:r>
      <w:r w:rsidRPr="00F319CC">
        <w:rPr>
          <w:rFonts w:asciiTheme="minorHAnsi" w:hAnsiTheme="minorHAnsi" w:cstheme="minorHAnsi"/>
        </w:rPr>
        <w:t>:0</w:t>
      </w:r>
      <w:r>
        <w:rPr>
          <w:rFonts w:asciiTheme="minorHAnsi" w:hAnsiTheme="minorHAnsi" w:cstheme="minorHAnsi"/>
        </w:rPr>
        <w:t>5</w:t>
      </w:r>
      <w:r w:rsidRPr="00F319CC">
        <w:rPr>
          <w:rFonts w:asciiTheme="minorHAnsi" w:hAnsiTheme="minorHAnsi" w:cstheme="minorHAnsi"/>
        </w:rPr>
        <w:t xml:space="preserve"> - </w:t>
      </w:r>
      <w:r>
        <w:rPr>
          <w:rFonts w:asciiTheme="minorHAnsi" w:hAnsiTheme="minorHAnsi" w:cstheme="minorHAnsi"/>
        </w:rPr>
        <w:t>3</w:t>
      </w:r>
      <w:r w:rsidRPr="00F319CC">
        <w:rPr>
          <w:rFonts w:asciiTheme="minorHAnsi" w:hAnsiTheme="minorHAnsi" w:cstheme="minorHAnsi"/>
        </w:rPr>
        <w:t>:</w:t>
      </w:r>
      <w:r>
        <w:rPr>
          <w:rFonts w:asciiTheme="minorHAnsi" w:hAnsiTheme="minorHAnsi" w:cstheme="minorHAnsi"/>
        </w:rPr>
        <w:t>20</w:t>
      </w:r>
      <w:r w:rsidRPr="00F319CC">
        <w:rPr>
          <w:rFonts w:asciiTheme="minorHAnsi" w:hAnsiTheme="minorHAnsi" w:cstheme="minorHAnsi"/>
        </w:rPr>
        <w:tab/>
        <w:t>Break</w:t>
      </w:r>
    </w:p>
    <w:p w14:paraId="71E8B129" w14:textId="77777777" w:rsidR="00202011" w:rsidRPr="00F319CC" w:rsidRDefault="00202011" w:rsidP="00202011">
      <w:pPr>
        <w:pBdr>
          <w:top w:val="dotted" w:sz="4" w:space="1" w:color="auto"/>
        </w:pBdr>
        <w:spacing w:before="120"/>
        <w:ind w:left="1800" w:hanging="1800"/>
        <w:rPr>
          <w:rFonts w:asciiTheme="minorHAnsi" w:hAnsiTheme="minorHAnsi" w:cstheme="minorHAnsi"/>
          <w:b/>
          <w:bCs/>
          <w:sz w:val="16"/>
          <w:szCs w:val="16"/>
        </w:rPr>
      </w:pPr>
    </w:p>
    <w:p w14:paraId="451FFAFC" w14:textId="5B5EA799" w:rsidR="00A30F0A" w:rsidRPr="00F319CC" w:rsidRDefault="00A30F0A" w:rsidP="00A30F0A">
      <w:pPr>
        <w:spacing w:after="240"/>
        <w:ind w:left="1800" w:hanging="1800"/>
        <w:rPr>
          <w:rFonts w:asciiTheme="minorHAnsi" w:hAnsiTheme="minorHAnsi" w:cstheme="minorHAnsi"/>
          <w:i/>
        </w:rPr>
      </w:pPr>
      <w:r w:rsidRPr="00F319CC">
        <w:rPr>
          <w:rFonts w:asciiTheme="minorHAnsi" w:hAnsiTheme="minorHAnsi" w:cstheme="minorHAnsi"/>
        </w:rPr>
        <w:t>3:20 - 4:15</w:t>
      </w:r>
      <w:r w:rsidRPr="00F319CC">
        <w:rPr>
          <w:rFonts w:asciiTheme="minorHAnsi" w:hAnsiTheme="minorHAnsi" w:cstheme="minorHAnsi"/>
        </w:rPr>
        <w:tab/>
        <w:t>Small Group Discussion</w:t>
      </w:r>
    </w:p>
    <w:p w14:paraId="76EC78AD" w14:textId="77777777" w:rsidR="00A30F0A" w:rsidRPr="00F319CC" w:rsidRDefault="00A30F0A" w:rsidP="00A30F0A">
      <w:pPr>
        <w:spacing w:after="240"/>
        <w:ind w:left="1800" w:hanging="1800"/>
        <w:rPr>
          <w:rFonts w:asciiTheme="minorHAnsi" w:hAnsiTheme="minorHAnsi" w:cstheme="minorHAnsi"/>
          <w:i/>
        </w:rPr>
      </w:pPr>
      <w:r w:rsidRPr="00F319CC">
        <w:rPr>
          <w:rFonts w:asciiTheme="minorHAnsi" w:hAnsiTheme="minorHAnsi" w:cstheme="minorHAnsi"/>
        </w:rPr>
        <w:t xml:space="preserve">4:15 – 4:45 </w:t>
      </w:r>
      <w:r w:rsidRPr="00F319CC">
        <w:rPr>
          <w:rFonts w:asciiTheme="minorHAnsi" w:hAnsiTheme="minorHAnsi" w:cstheme="minorHAnsi"/>
        </w:rPr>
        <w:tab/>
        <w:t>Group Reports</w:t>
      </w:r>
    </w:p>
    <w:p w14:paraId="68DE6A99" w14:textId="77777777" w:rsidR="00A30F0A" w:rsidRPr="00F319CC" w:rsidRDefault="00A30F0A" w:rsidP="00A30F0A">
      <w:pPr>
        <w:pBdr>
          <w:top w:val="dotted" w:sz="4" w:space="1" w:color="auto"/>
        </w:pBdr>
        <w:ind w:left="1800" w:hanging="1800"/>
        <w:rPr>
          <w:rFonts w:asciiTheme="minorHAnsi" w:hAnsiTheme="minorHAnsi" w:cstheme="minorHAnsi"/>
          <w:b/>
          <w:bCs/>
          <w:sz w:val="16"/>
          <w:szCs w:val="16"/>
        </w:rPr>
      </w:pPr>
    </w:p>
    <w:p w14:paraId="37AC6332" w14:textId="77777777" w:rsidR="00A30F0A" w:rsidRPr="00F319CC" w:rsidRDefault="00A30F0A" w:rsidP="00A30F0A">
      <w:pPr>
        <w:pBdr>
          <w:top w:val="dotted" w:sz="4" w:space="1" w:color="auto"/>
        </w:pBdr>
        <w:spacing w:after="120"/>
        <w:ind w:left="1800" w:hanging="1800"/>
        <w:rPr>
          <w:rFonts w:asciiTheme="minorHAnsi" w:hAnsiTheme="minorHAnsi" w:cstheme="minorHAnsi"/>
          <w:b/>
          <w:bCs/>
        </w:rPr>
      </w:pPr>
      <w:r w:rsidRPr="00F319CC">
        <w:rPr>
          <w:rFonts w:asciiTheme="minorHAnsi" w:hAnsiTheme="minorHAnsi" w:cstheme="minorHAnsi"/>
          <w:b/>
          <w:bCs/>
        </w:rPr>
        <w:t>C. Emerging Agency Needs</w:t>
      </w:r>
    </w:p>
    <w:p w14:paraId="6B66596A" w14:textId="77777777" w:rsidR="00A30F0A" w:rsidRPr="00F319CC" w:rsidRDefault="00A30F0A" w:rsidP="00A30F0A">
      <w:pPr>
        <w:pBdr>
          <w:top w:val="dotted" w:sz="4" w:space="1" w:color="auto"/>
        </w:pBdr>
        <w:spacing w:before="120" w:after="120"/>
        <w:rPr>
          <w:rFonts w:asciiTheme="minorHAnsi" w:hAnsiTheme="minorHAnsi" w:cstheme="minorHAnsi"/>
          <w:bCs/>
        </w:rPr>
      </w:pPr>
      <w:r w:rsidRPr="00F319CC">
        <w:rPr>
          <w:rFonts w:asciiTheme="minorHAnsi" w:hAnsiTheme="minorHAnsi" w:cstheme="minorHAnsi"/>
          <w:bCs/>
        </w:rPr>
        <w:t>Agencies that are just starting their TPM implementation process will share their challenges (5 minute shares) and pose the needs they have in implementing TPM.</w:t>
      </w:r>
    </w:p>
    <w:p w14:paraId="5081390F" w14:textId="77777777" w:rsidR="00A30F0A" w:rsidRPr="00F319CC" w:rsidRDefault="00A30F0A" w:rsidP="00A30F0A">
      <w:pPr>
        <w:ind w:left="1800" w:hanging="1800"/>
        <w:rPr>
          <w:rFonts w:asciiTheme="minorHAnsi" w:hAnsiTheme="minorHAnsi" w:cstheme="minorHAnsi"/>
          <w:i/>
          <w:iCs/>
        </w:rPr>
      </w:pPr>
      <w:r w:rsidRPr="00F319CC">
        <w:rPr>
          <w:rFonts w:asciiTheme="minorHAnsi" w:hAnsiTheme="minorHAnsi" w:cstheme="minorHAnsi"/>
        </w:rPr>
        <w:t>4:45 – 4:50</w:t>
      </w:r>
      <w:r w:rsidRPr="00F319CC">
        <w:rPr>
          <w:rFonts w:asciiTheme="minorHAnsi" w:hAnsiTheme="minorHAnsi" w:cstheme="minorHAnsi"/>
        </w:rPr>
        <w:tab/>
        <w:t xml:space="preserve">-  </w:t>
      </w:r>
      <w:r w:rsidRPr="00F319CC">
        <w:rPr>
          <w:rFonts w:asciiTheme="minorHAnsi" w:hAnsiTheme="minorHAnsi" w:cstheme="minorHAnsi"/>
          <w:i/>
          <w:iCs/>
        </w:rPr>
        <w:t>Rachel Roper, Hawaii DOT</w:t>
      </w:r>
    </w:p>
    <w:p w14:paraId="0876D08A" w14:textId="77777777" w:rsidR="00A30F0A" w:rsidRPr="00F319CC" w:rsidRDefault="00A30F0A" w:rsidP="00A30F0A">
      <w:pPr>
        <w:rPr>
          <w:rFonts w:asciiTheme="minorHAnsi" w:hAnsiTheme="minorHAnsi" w:cstheme="minorHAnsi"/>
          <w:bCs/>
          <w:sz w:val="12"/>
          <w:szCs w:val="12"/>
        </w:rPr>
      </w:pPr>
    </w:p>
    <w:p w14:paraId="512AFAAD" w14:textId="77777777" w:rsidR="00A30F0A" w:rsidRPr="00F319CC" w:rsidRDefault="00A30F0A" w:rsidP="00A30F0A">
      <w:pPr>
        <w:ind w:left="1800" w:hanging="1800"/>
        <w:rPr>
          <w:rFonts w:asciiTheme="minorHAnsi" w:hAnsiTheme="minorHAnsi" w:cstheme="minorHAnsi"/>
        </w:rPr>
      </w:pPr>
      <w:r w:rsidRPr="00F319CC">
        <w:rPr>
          <w:rFonts w:asciiTheme="minorHAnsi" w:hAnsiTheme="minorHAnsi" w:cstheme="minorHAnsi"/>
        </w:rPr>
        <w:t>4:55 - 5:30</w:t>
      </w:r>
      <w:r w:rsidRPr="00F319CC">
        <w:rPr>
          <w:rFonts w:asciiTheme="minorHAnsi" w:hAnsiTheme="minorHAnsi" w:cstheme="minorHAnsi"/>
        </w:rPr>
        <w:tab/>
        <w:t>Large Group Discussion</w:t>
      </w:r>
    </w:p>
    <w:p w14:paraId="00144F11" w14:textId="77777777" w:rsidR="00F319CC" w:rsidRPr="00202011" w:rsidRDefault="00F319CC" w:rsidP="00A30F0A">
      <w:pPr>
        <w:spacing w:after="240" w:line="18" w:lineRule="atLeast"/>
        <w:rPr>
          <w:rFonts w:asciiTheme="minorHAnsi" w:hAnsiTheme="minorHAnsi" w:cstheme="minorHAnsi"/>
          <w:bCs/>
          <w:sz w:val="4"/>
          <w:szCs w:val="4"/>
        </w:rPr>
      </w:pPr>
    </w:p>
    <w:p w14:paraId="78DF8FB1" w14:textId="4284EA10" w:rsidR="00A30F0A" w:rsidRPr="00F319CC" w:rsidRDefault="00A30F0A" w:rsidP="00A30F0A">
      <w:pPr>
        <w:spacing w:after="240" w:line="18" w:lineRule="atLeast"/>
        <w:rPr>
          <w:rFonts w:asciiTheme="minorHAnsi" w:hAnsiTheme="minorHAnsi" w:cstheme="minorHAnsi"/>
          <w:bCs/>
        </w:rPr>
      </w:pPr>
      <w:r w:rsidRPr="00F319CC">
        <w:rPr>
          <w:rFonts w:asciiTheme="minorHAnsi" w:hAnsiTheme="minorHAnsi" w:cstheme="minorHAnsi"/>
          <w:bCs/>
        </w:rPr>
        <w:t>Peer exchange participants will be asked to develop ideas for how emerging agencies can accelerate their TPM progress.</w:t>
      </w:r>
    </w:p>
    <w:p w14:paraId="33987921" w14:textId="77777777" w:rsidR="00A30F0A" w:rsidRPr="00F319CC" w:rsidRDefault="00A30F0A" w:rsidP="00A30F0A">
      <w:pPr>
        <w:pBdr>
          <w:top w:val="dotted" w:sz="4" w:space="1" w:color="auto"/>
        </w:pBdr>
        <w:spacing w:before="120" w:after="120"/>
        <w:ind w:left="1800" w:hanging="1800"/>
        <w:rPr>
          <w:rFonts w:asciiTheme="minorHAnsi" w:hAnsiTheme="minorHAnsi" w:cstheme="minorHAnsi"/>
          <w:b/>
          <w:bCs/>
        </w:rPr>
      </w:pPr>
      <w:r w:rsidRPr="00F319CC">
        <w:rPr>
          <w:rFonts w:asciiTheme="minorHAnsi" w:hAnsiTheme="minorHAnsi" w:cstheme="minorHAnsi"/>
          <w:b/>
          <w:bCs/>
        </w:rPr>
        <w:t>Day 1 Wrap Up</w:t>
      </w:r>
    </w:p>
    <w:p w14:paraId="7B6BBC54" w14:textId="77777777" w:rsidR="00A30F0A" w:rsidRPr="00F319CC" w:rsidRDefault="00A30F0A" w:rsidP="00A30F0A">
      <w:pPr>
        <w:ind w:left="1800" w:hanging="1800"/>
        <w:rPr>
          <w:rFonts w:asciiTheme="minorHAnsi" w:hAnsiTheme="minorHAnsi" w:cstheme="minorHAnsi"/>
        </w:rPr>
      </w:pPr>
      <w:r w:rsidRPr="00F319CC">
        <w:rPr>
          <w:rFonts w:asciiTheme="minorHAnsi" w:hAnsiTheme="minorHAnsi" w:cstheme="minorHAnsi"/>
        </w:rPr>
        <w:t>5:30 – 5:45</w:t>
      </w:r>
      <w:r w:rsidRPr="00F319CC">
        <w:rPr>
          <w:rFonts w:asciiTheme="minorHAnsi" w:hAnsiTheme="minorHAnsi" w:cstheme="minorHAnsi"/>
        </w:rPr>
        <w:tab/>
        <w:t xml:space="preserve">Summary of Day 1 Discussion, Ideas to Consider, Overview of Thursday’s Agenda </w:t>
      </w:r>
    </w:p>
    <w:p w14:paraId="6F24DE72" w14:textId="42A2AF45" w:rsidR="00B61718" w:rsidRDefault="00A30F0A" w:rsidP="00A30F0A">
      <w:pPr>
        <w:spacing w:after="240" w:line="18" w:lineRule="atLeast"/>
        <w:ind w:left="1800" w:hanging="1800"/>
        <w:rPr>
          <w:rFonts w:asciiTheme="minorHAnsi" w:hAnsiTheme="minorHAnsi" w:cstheme="minorHAnsi"/>
          <w:bCs/>
          <w:i/>
          <w:iCs/>
        </w:rPr>
      </w:pPr>
      <w:r w:rsidRPr="00F319CC">
        <w:rPr>
          <w:rFonts w:asciiTheme="minorHAnsi" w:hAnsiTheme="minorHAnsi" w:cstheme="minorHAnsi"/>
          <w:bCs/>
        </w:rPr>
        <w:tab/>
      </w:r>
      <w:r w:rsidRPr="00F319CC">
        <w:rPr>
          <w:rFonts w:asciiTheme="minorHAnsi" w:hAnsiTheme="minorHAnsi" w:cstheme="minorHAnsi"/>
          <w:bCs/>
          <w:i/>
          <w:iCs/>
        </w:rPr>
        <w:t>Karen Miller, Missouri DOT</w:t>
      </w:r>
    </w:p>
    <w:p w14:paraId="762AB73D" w14:textId="77777777" w:rsidR="00B61718" w:rsidRDefault="00B61718">
      <w:pPr>
        <w:rPr>
          <w:rFonts w:asciiTheme="minorHAnsi" w:hAnsiTheme="minorHAnsi" w:cstheme="minorHAnsi"/>
          <w:bCs/>
          <w:i/>
          <w:iCs/>
        </w:rPr>
      </w:pPr>
      <w:r>
        <w:rPr>
          <w:rFonts w:asciiTheme="minorHAnsi" w:hAnsiTheme="minorHAnsi" w:cstheme="minorHAnsi"/>
          <w:bCs/>
          <w:i/>
          <w:iCs/>
        </w:rPr>
        <w:br w:type="page"/>
      </w:r>
    </w:p>
    <w:p w14:paraId="7476A609" w14:textId="0E06DBF4" w:rsidR="00A30F0A" w:rsidRPr="00F319CC" w:rsidRDefault="00A30F0A" w:rsidP="00A30F0A">
      <w:pPr>
        <w:rPr>
          <w:rFonts w:asciiTheme="minorHAnsi" w:hAnsiTheme="minorHAnsi" w:cstheme="minorHAnsi"/>
          <w:b/>
          <w:bCs/>
        </w:rPr>
      </w:pPr>
      <w:r w:rsidRPr="00F319CC">
        <w:rPr>
          <w:rFonts w:asciiTheme="minorHAnsi" w:hAnsiTheme="minorHAnsi" w:cstheme="minorHAnsi"/>
          <w:b/>
          <w:bCs/>
        </w:rPr>
        <w:lastRenderedPageBreak/>
        <w:t>Day 2 – Friday, November 15, 2019</w:t>
      </w:r>
    </w:p>
    <w:p w14:paraId="06CC9365" w14:textId="77777777" w:rsidR="00A30F0A" w:rsidRPr="00F319CC" w:rsidRDefault="00A30F0A" w:rsidP="00A30F0A">
      <w:pPr>
        <w:pBdr>
          <w:top w:val="dotted" w:sz="4" w:space="1" w:color="auto"/>
        </w:pBdr>
        <w:ind w:left="1800" w:hanging="1800"/>
        <w:rPr>
          <w:rFonts w:asciiTheme="minorHAnsi" w:hAnsiTheme="minorHAnsi" w:cstheme="minorHAnsi"/>
          <w:b/>
          <w:bCs/>
        </w:rPr>
      </w:pPr>
      <w:r w:rsidRPr="00F319CC">
        <w:rPr>
          <w:rFonts w:asciiTheme="minorHAnsi" w:hAnsiTheme="minorHAnsi" w:cstheme="minorHAnsi"/>
          <w:b/>
          <w:bCs/>
        </w:rPr>
        <w:t>Day 2 Introduction</w:t>
      </w:r>
    </w:p>
    <w:p w14:paraId="713F415C" w14:textId="77777777" w:rsidR="00A30F0A" w:rsidRPr="00F319CC" w:rsidRDefault="00A30F0A" w:rsidP="00A30F0A">
      <w:pPr>
        <w:spacing w:before="120"/>
        <w:ind w:left="1800" w:hanging="1800"/>
        <w:rPr>
          <w:rFonts w:asciiTheme="minorHAnsi" w:hAnsiTheme="minorHAnsi" w:cstheme="minorHAnsi"/>
          <w:i/>
          <w:iCs/>
        </w:rPr>
      </w:pPr>
      <w:r w:rsidRPr="00F319CC">
        <w:rPr>
          <w:rFonts w:asciiTheme="minorHAnsi" w:hAnsiTheme="minorHAnsi" w:cstheme="minorHAnsi"/>
        </w:rPr>
        <w:t>8:00 - 8:30</w:t>
      </w:r>
      <w:r w:rsidRPr="00F319CC">
        <w:rPr>
          <w:rFonts w:asciiTheme="minorHAnsi" w:hAnsiTheme="minorHAnsi" w:cstheme="minorHAnsi"/>
        </w:rPr>
        <w:tab/>
        <w:t xml:space="preserve">Recap Thursday’s Agenda and Overview of Friday’s Agenda                                                  </w:t>
      </w:r>
      <w:r w:rsidRPr="00F319CC">
        <w:rPr>
          <w:rFonts w:asciiTheme="minorHAnsi" w:hAnsiTheme="minorHAnsi" w:cstheme="minorHAnsi"/>
          <w:i/>
          <w:iCs/>
        </w:rPr>
        <w:t>Edgardo Block, Connecticut DOT</w:t>
      </w:r>
    </w:p>
    <w:p w14:paraId="22BB650E" w14:textId="77777777" w:rsidR="00A30F0A" w:rsidRPr="00F319CC" w:rsidRDefault="00A30F0A" w:rsidP="00A30F0A">
      <w:pPr>
        <w:spacing w:after="240"/>
        <w:ind w:left="1800" w:hanging="1800"/>
        <w:rPr>
          <w:rFonts w:asciiTheme="minorHAnsi" w:hAnsiTheme="minorHAnsi" w:cstheme="minorHAnsi"/>
        </w:rPr>
      </w:pPr>
      <w:r w:rsidRPr="00F319CC">
        <w:rPr>
          <w:rFonts w:asciiTheme="minorHAnsi" w:hAnsiTheme="minorHAnsi" w:cstheme="minorHAnsi"/>
          <w:i/>
          <w:iCs/>
        </w:rPr>
        <w:tab/>
        <w:t>Hyun-A Park, Spy Pond Partners, LLC</w:t>
      </w:r>
    </w:p>
    <w:p w14:paraId="0A207CAB" w14:textId="77777777" w:rsidR="00A30F0A" w:rsidRPr="00F319CC" w:rsidRDefault="00A30F0A" w:rsidP="00A30F0A">
      <w:pPr>
        <w:pBdr>
          <w:top w:val="dotted" w:sz="4" w:space="1" w:color="auto"/>
        </w:pBdr>
        <w:spacing w:before="120" w:after="120"/>
        <w:ind w:left="1800" w:hanging="1800"/>
        <w:rPr>
          <w:rFonts w:asciiTheme="minorHAnsi" w:hAnsiTheme="minorHAnsi" w:cstheme="minorHAnsi"/>
          <w:b/>
          <w:bCs/>
        </w:rPr>
      </w:pPr>
      <w:r w:rsidRPr="00F319CC">
        <w:rPr>
          <w:rFonts w:asciiTheme="minorHAnsi" w:hAnsiTheme="minorHAnsi" w:cstheme="minorHAnsi"/>
          <w:b/>
          <w:bCs/>
        </w:rPr>
        <w:t xml:space="preserve">D. TPM Communication Challenges </w:t>
      </w:r>
    </w:p>
    <w:p w14:paraId="1B5B508A" w14:textId="77777777" w:rsidR="00A30F0A" w:rsidRPr="00F319CC" w:rsidRDefault="00A30F0A" w:rsidP="00A30F0A">
      <w:pPr>
        <w:pBdr>
          <w:top w:val="dotted" w:sz="4" w:space="1" w:color="auto"/>
        </w:pBdr>
        <w:spacing w:before="120" w:after="120"/>
        <w:rPr>
          <w:rFonts w:asciiTheme="minorHAnsi" w:hAnsiTheme="minorHAnsi" w:cstheme="minorHAnsi"/>
          <w:bCs/>
        </w:rPr>
      </w:pPr>
      <w:r w:rsidRPr="00F319CC">
        <w:rPr>
          <w:rFonts w:asciiTheme="minorHAnsi" w:hAnsiTheme="minorHAnsi" w:cstheme="minorHAnsi"/>
          <w:bCs/>
        </w:rPr>
        <w:t>Good TPM communication is a challenge that is facing DOTs as both federal and their agency TPM programs are maturing and performance results are available to the public. This session will start with agencies sharing noteworthy practices on communicating TPM and end with a group discussion on what is needed nationally and how to support different levels of communication maturity across agencies.</w:t>
      </w:r>
    </w:p>
    <w:p w14:paraId="192D7C40" w14:textId="77777777" w:rsidR="00A30F0A" w:rsidRPr="00F319CC" w:rsidRDefault="00A30F0A" w:rsidP="00A30F0A">
      <w:pPr>
        <w:ind w:left="1800" w:hanging="1800"/>
        <w:rPr>
          <w:rFonts w:asciiTheme="minorHAnsi" w:eastAsiaTheme="majorEastAsia" w:hAnsiTheme="minorHAnsi" w:cstheme="minorHAnsi"/>
          <w:i/>
        </w:rPr>
      </w:pPr>
      <w:r w:rsidRPr="00F319CC">
        <w:rPr>
          <w:rFonts w:asciiTheme="minorHAnsi" w:hAnsiTheme="minorHAnsi" w:cstheme="minorHAnsi"/>
        </w:rPr>
        <w:t>8:30 - 9:00</w:t>
      </w:r>
      <w:r w:rsidRPr="00F319CC">
        <w:rPr>
          <w:rFonts w:asciiTheme="minorHAnsi" w:hAnsiTheme="minorHAnsi" w:cstheme="minorHAnsi"/>
        </w:rPr>
        <w:tab/>
      </w:r>
      <w:r w:rsidRPr="00F319CC">
        <w:rPr>
          <w:rFonts w:asciiTheme="minorHAnsi" w:hAnsiTheme="minorHAnsi" w:cstheme="minorHAnsi"/>
          <w:i/>
        </w:rPr>
        <w:t xml:space="preserve">-  Holly Bieneman, Illinois DOT – </w:t>
      </w:r>
      <w:r w:rsidRPr="00F319CC">
        <w:rPr>
          <w:rFonts w:asciiTheme="minorHAnsi" w:eastAsiaTheme="majorEastAsia" w:hAnsiTheme="minorHAnsi" w:cstheme="minorHAnsi"/>
          <w:i/>
        </w:rPr>
        <w:t>Collaborating and Coordinating with MPOs  and Transit Agencies on PBPP Activities</w:t>
      </w:r>
    </w:p>
    <w:p w14:paraId="01046CFC" w14:textId="77777777" w:rsidR="00A30F0A" w:rsidRPr="00F319CC" w:rsidRDefault="00A30F0A" w:rsidP="00A30F0A">
      <w:pPr>
        <w:pStyle w:val="ListParagraph"/>
        <w:widowControl/>
        <w:numPr>
          <w:ilvl w:val="0"/>
          <w:numId w:val="10"/>
        </w:numPr>
        <w:autoSpaceDE/>
        <w:autoSpaceDN/>
        <w:ind w:left="1980" w:hanging="180"/>
        <w:contextualSpacing/>
        <w:rPr>
          <w:rFonts w:asciiTheme="minorHAnsi" w:hAnsiTheme="minorHAnsi" w:cstheme="minorHAnsi"/>
          <w:i/>
        </w:rPr>
      </w:pPr>
      <w:r w:rsidRPr="00F319CC">
        <w:rPr>
          <w:rFonts w:asciiTheme="minorHAnsi" w:hAnsiTheme="minorHAnsi" w:cstheme="minorHAnsi"/>
          <w:i/>
        </w:rPr>
        <w:t>Gabe Philips, Washington State DOT – Communicating and Reporting Project Performance</w:t>
      </w:r>
    </w:p>
    <w:p w14:paraId="21D5A8D6" w14:textId="77777777" w:rsidR="00A30F0A" w:rsidRPr="00F319CC" w:rsidRDefault="00A30F0A" w:rsidP="00A30F0A">
      <w:pPr>
        <w:pStyle w:val="ListParagraph"/>
        <w:widowControl/>
        <w:numPr>
          <w:ilvl w:val="0"/>
          <w:numId w:val="10"/>
        </w:numPr>
        <w:autoSpaceDE/>
        <w:autoSpaceDN/>
        <w:ind w:left="1980" w:hanging="180"/>
        <w:contextualSpacing/>
        <w:rPr>
          <w:rFonts w:asciiTheme="minorHAnsi" w:hAnsiTheme="minorHAnsi" w:cstheme="minorHAnsi"/>
          <w:i/>
        </w:rPr>
      </w:pPr>
      <w:r w:rsidRPr="00F319CC">
        <w:rPr>
          <w:rFonts w:asciiTheme="minorHAnsi" w:hAnsiTheme="minorHAnsi" w:cstheme="minorHAnsi"/>
          <w:i/>
        </w:rPr>
        <w:t>Chris Berrens, Minnesota DOT – The Evolution of Reporting and Communicating Results</w:t>
      </w:r>
    </w:p>
    <w:p w14:paraId="1CBAD072" w14:textId="77777777" w:rsidR="00A30F0A" w:rsidRPr="00F319CC" w:rsidRDefault="00A30F0A" w:rsidP="00A30F0A">
      <w:pPr>
        <w:ind w:left="1800" w:hanging="1800"/>
        <w:rPr>
          <w:rFonts w:asciiTheme="minorHAnsi" w:hAnsiTheme="minorHAnsi" w:cstheme="minorHAnsi"/>
          <w:sz w:val="8"/>
          <w:szCs w:val="8"/>
        </w:rPr>
      </w:pPr>
    </w:p>
    <w:p w14:paraId="45DB54F5" w14:textId="77777777" w:rsidR="00A30F0A" w:rsidRPr="00F319CC" w:rsidRDefault="00A30F0A" w:rsidP="00A30F0A">
      <w:pPr>
        <w:spacing w:after="240"/>
        <w:ind w:left="1800" w:hanging="1800"/>
        <w:rPr>
          <w:rFonts w:asciiTheme="minorHAnsi" w:hAnsiTheme="minorHAnsi" w:cstheme="minorHAnsi"/>
          <w:i/>
        </w:rPr>
      </w:pPr>
      <w:r w:rsidRPr="00F319CC">
        <w:rPr>
          <w:rFonts w:asciiTheme="minorHAnsi" w:hAnsiTheme="minorHAnsi" w:cstheme="minorHAnsi"/>
        </w:rPr>
        <w:t>9:00 - 10:00</w:t>
      </w:r>
      <w:r w:rsidRPr="00F319CC">
        <w:rPr>
          <w:rFonts w:asciiTheme="minorHAnsi" w:hAnsiTheme="minorHAnsi" w:cstheme="minorHAnsi"/>
        </w:rPr>
        <w:tab/>
        <w:t xml:space="preserve">Large </w:t>
      </w:r>
      <w:r w:rsidRPr="00F319CC">
        <w:rPr>
          <w:rFonts w:asciiTheme="minorHAnsi" w:hAnsiTheme="minorHAnsi" w:cstheme="minorHAnsi"/>
          <w:i/>
        </w:rPr>
        <w:t xml:space="preserve">Group Discussion </w:t>
      </w:r>
    </w:p>
    <w:p w14:paraId="15A6BE96" w14:textId="77777777" w:rsidR="00B61718" w:rsidRDefault="00A30F0A" w:rsidP="00B61718">
      <w:pPr>
        <w:pBdr>
          <w:top w:val="dotted" w:sz="4" w:space="1" w:color="auto"/>
        </w:pBdr>
        <w:spacing w:before="120"/>
        <w:ind w:left="1800" w:hanging="1800"/>
        <w:rPr>
          <w:rFonts w:asciiTheme="minorHAnsi" w:hAnsiTheme="minorHAnsi" w:cstheme="minorHAnsi"/>
        </w:rPr>
        <w:sectPr w:rsidR="00B61718" w:rsidSect="00B61718">
          <w:headerReference w:type="even" r:id="rId9"/>
          <w:headerReference w:type="default" r:id="rId10"/>
          <w:footerReference w:type="even" r:id="rId11"/>
          <w:footerReference w:type="default" r:id="rId12"/>
          <w:headerReference w:type="first" r:id="rId13"/>
          <w:footerReference w:type="first" r:id="rId14"/>
          <w:type w:val="continuous"/>
          <w:pgSz w:w="12240" w:h="15840"/>
          <w:pgMar w:top="1440" w:right="1440" w:bottom="1440" w:left="1440" w:header="728" w:footer="696" w:gutter="0"/>
          <w:cols w:space="720"/>
          <w:docGrid w:linePitch="299"/>
        </w:sectPr>
      </w:pPr>
      <w:r w:rsidRPr="00F319CC">
        <w:rPr>
          <w:rFonts w:asciiTheme="minorHAnsi" w:hAnsiTheme="minorHAnsi" w:cstheme="minorHAnsi"/>
        </w:rPr>
        <w:t>10:00 - 10:15</w:t>
      </w:r>
      <w:r w:rsidRPr="00F319CC">
        <w:rPr>
          <w:rFonts w:asciiTheme="minorHAnsi" w:hAnsiTheme="minorHAnsi" w:cstheme="minorHAnsi"/>
        </w:rPr>
        <w:tab/>
        <w:t>Break</w:t>
      </w:r>
    </w:p>
    <w:p w14:paraId="4858F498" w14:textId="5FC4A2CF" w:rsidR="00A30F0A" w:rsidRPr="00F319CC" w:rsidRDefault="00A30F0A" w:rsidP="00B61718">
      <w:pPr>
        <w:pBdr>
          <w:top w:val="dotted" w:sz="4" w:space="1" w:color="auto"/>
        </w:pBdr>
        <w:spacing w:before="120"/>
        <w:ind w:left="1800" w:hanging="1800"/>
        <w:rPr>
          <w:rFonts w:asciiTheme="minorHAnsi" w:hAnsiTheme="minorHAnsi" w:cstheme="minorHAnsi"/>
          <w:b/>
          <w:bCs/>
          <w:sz w:val="16"/>
          <w:szCs w:val="16"/>
        </w:rPr>
      </w:pPr>
    </w:p>
    <w:p w14:paraId="17AC357A" w14:textId="77777777" w:rsidR="00A30F0A" w:rsidRPr="00F319CC" w:rsidRDefault="00A30F0A" w:rsidP="00A30F0A">
      <w:pPr>
        <w:pBdr>
          <w:top w:val="dotted" w:sz="4" w:space="1" w:color="auto"/>
        </w:pBdr>
        <w:spacing w:after="120"/>
        <w:ind w:left="1800" w:hanging="1800"/>
        <w:rPr>
          <w:rFonts w:asciiTheme="minorHAnsi" w:hAnsiTheme="minorHAnsi" w:cstheme="minorHAnsi"/>
          <w:b/>
          <w:bCs/>
        </w:rPr>
      </w:pPr>
      <w:r w:rsidRPr="00F319CC">
        <w:rPr>
          <w:rFonts w:asciiTheme="minorHAnsi" w:hAnsiTheme="minorHAnsi" w:cstheme="minorHAnsi"/>
          <w:b/>
          <w:bCs/>
        </w:rPr>
        <w:t xml:space="preserve">E. Speed Sharing – TPM Lessons Learned </w:t>
      </w:r>
    </w:p>
    <w:p w14:paraId="448C3D05" w14:textId="77777777" w:rsidR="00A30F0A" w:rsidRPr="00F319CC" w:rsidRDefault="00A30F0A" w:rsidP="00A30F0A">
      <w:pPr>
        <w:pBdr>
          <w:top w:val="dotted" w:sz="4" w:space="1" w:color="auto"/>
        </w:pBdr>
        <w:spacing w:before="120" w:after="120"/>
        <w:rPr>
          <w:rFonts w:asciiTheme="minorHAnsi" w:hAnsiTheme="minorHAnsi" w:cstheme="minorHAnsi"/>
          <w:bCs/>
        </w:rPr>
      </w:pPr>
      <w:r w:rsidRPr="00F319CC">
        <w:rPr>
          <w:rFonts w:asciiTheme="minorHAnsi" w:hAnsiTheme="minorHAnsi" w:cstheme="minorHAnsi"/>
          <w:bCs/>
        </w:rPr>
        <w:t>The following peer exchange participants will share their TPM lessons learned through 5-minute highlights that are supported by documentation that will be available to all participants before the peer exchange. The purpose of this session is to share the wisdom gained through both TPM successes and failures.</w:t>
      </w:r>
    </w:p>
    <w:p w14:paraId="530DCF64" w14:textId="77777777" w:rsidR="00A30F0A" w:rsidRPr="00F319CC" w:rsidRDefault="00A30F0A" w:rsidP="00A30F0A">
      <w:pPr>
        <w:ind w:left="1800" w:hanging="1800"/>
        <w:rPr>
          <w:rFonts w:asciiTheme="minorHAnsi" w:hAnsiTheme="minorHAnsi" w:cstheme="minorHAnsi"/>
          <w:i/>
          <w:iCs/>
        </w:rPr>
      </w:pPr>
      <w:r w:rsidRPr="00F319CC">
        <w:rPr>
          <w:rFonts w:asciiTheme="minorHAnsi" w:hAnsiTheme="minorHAnsi" w:cstheme="minorHAnsi"/>
        </w:rPr>
        <w:t>10:15 - 10:55</w:t>
      </w:r>
      <w:r w:rsidRPr="00F319CC">
        <w:rPr>
          <w:rFonts w:asciiTheme="minorHAnsi" w:hAnsiTheme="minorHAnsi" w:cstheme="minorHAnsi"/>
        </w:rPr>
        <w:tab/>
        <w:t xml:space="preserve">-  </w:t>
      </w:r>
      <w:r w:rsidRPr="00F319CC">
        <w:rPr>
          <w:rFonts w:asciiTheme="minorHAnsi" w:hAnsiTheme="minorHAnsi" w:cstheme="minorHAnsi"/>
          <w:i/>
          <w:iCs/>
        </w:rPr>
        <w:t>Jackie Irving, Wisconsin DOT</w:t>
      </w:r>
    </w:p>
    <w:p w14:paraId="53DA22B8" w14:textId="77777777" w:rsidR="00A30F0A" w:rsidRPr="00F319CC" w:rsidRDefault="00A30F0A" w:rsidP="00A30F0A">
      <w:pPr>
        <w:pStyle w:val="ListParagraph"/>
        <w:widowControl/>
        <w:numPr>
          <w:ilvl w:val="0"/>
          <w:numId w:val="10"/>
        </w:numPr>
        <w:autoSpaceDE/>
        <w:autoSpaceDN/>
        <w:ind w:left="1980" w:hanging="180"/>
        <w:contextualSpacing/>
        <w:rPr>
          <w:rFonts w:asciiTheme="minorHAnsi" w:hAnsiTheme="minorHAnsi" w:cstheme="minorHAnsi"/>
          <w:i/>
          <w:iCs/>
        </w:rPr>
      </w:pPr>
      <w:r w:rsidRPr="00F319CC">
        <w:rPr>
          <w:rFonts w:asciiTheme="minorHAnsi" w:hAnsiTheme="minorHAnsi" w:cstheme="minorHAnsi"/>
          <w:i/>
          <w:iCs/>
        </w:rPr>
        <w:t>Thor Anderson, Arizona DOT</w:t>
      </w:r>
    </w:p>
    <w:p w14:paraId="7272BC31" w14:textId="77777777" w:rsidR="00A30F0A" w:rsidRPr="00F319CC" w:rsidRDefault="00A30F0A" w:rsidP="00A30F0A">
      <w:pPr>
        <w:pStyle w:val="ListParagraph"/>
        <w:widowControl/>
        <w:numPr>
          <w:ilvl w:val="0"/>
          <w:numId w:val="10"/>
        </w:numPr>
        <w:autoSpaceDE/>
        <w:autoSpaceDN/>
        <w:ind w:left="1980" w:hanging="180"/>
        <w:contextualSpacing/>
        <w:rPr>
          <w:rFonts w:asciiTheme="minorHAnsi" w:hAnsiTheme="minorHAnsi" w:cstheme="minorHAnsi"/>
          <w:i/>
          <w:iCs/>
        </w:rPr>
      </w:pPr>
      <w:r w:rsidRPr="00F319CC">
        <w:rPr>
          <w:rFonts w:asciiTheme="minorHAnsi" w:hAnsiTheme="minorHAnsi" w:cstheme="minorHAnsi"/>
          <w:i/>
          <w:iCs/>
        </w:rPr>
        <w:t>Steve Guenther, California DOT</w:t>
      </w:r>
    </w:p>
    <w:p w14:paraId="36AA8B5A" w14:textId="77777777" w:rsidR="00A30F0A" w:rsidRPr="00F319CC" w:rsidRDefault="00A30F0A" w:rsidP="00A30F0A">
      <w:pPr>
        <w:pStyle w:val="ListParagraph"/>
        <w:widowControl/>
        <w:numPr>
          <w:ilvl w:val="0"/>
          <w:numId w:val="10"/>
        </w:numPr>
        <w:autoSpaceDE/>
        <w:autoSpaceDN/>
        <w:ind w:left="1980" w:hanging="180"/>
        <w:contextualSpacing/>
        <w:rPr>
          <w:rFonts w:asciiTheme="minorHAnsi" w:hAnsiTheme="minorHAnsi" w:cstheme="minorHAnsi"/>
          <w:i/>
          <w:iCs/>
        </w:rPr>
      </w:pPr>
      <w:r w:rsidRPr="00F319CC">
        <w:rPr>
          <w:rFonts w:asciiTheme="minorHAnsi" w:hAnsiTheme="minorHAnsi" w:cstheme="minorHAnsi"/>
          <w:i/>
          <w:iCs/>
        </w:rPr>
        <w:t>Rick Johnson, Oklahoma DOT</w:t>
      </w:r>
    </w:p>
    <w:p w14:paraId="47B0D6BC" w14:textId="77777777" w:rsidR="00A30F0A" w:rsidRPr="00F319CC" w:rsidRDefault="00A30F0A" w:rsidP="00A30F0A">
      <w:pPr>
        <w:pStyle w:val="ListParagraph"/>
        <w:widowControl/>
        <w:numPr>
          <w:ilvl w:val="0"/>
          <w:numId w:val="10"/>
        </w:numPr>
        <w:autoSpaceDE/>
        <w:autoSpaceDN/>
        <w:ind w:left="1980" w:hanging="180"/>
        <w:contextualSpacing/>
        <w:rPr>
          <w:rFonts w:asciiTheme="minorHAnsi" w:hAnsiTheme="minorHAnsi" w:cstheme="minorHAnsi"/>
          <w:i/>
          <w:iCs/>
        </w:rPr>
      </w:pPr>
      <w:r w:rsidRPr="00F319CC">
        <w:rPr>
          <w:rFonts w:asciiTheme="minorHAnsi" w:hAnsiTheme="minorHAnsi" w:cstheme="minorHAnsi"/>
          <w:i/>
          <w:iCs/>
        </w:rPr>
        <w:t>Kelly Travelbee, Michigan DOT</w:t>
      </w:r>
    </w:p>
    <w:p w14:paraId="662AB85F" w14:textId="77777777" w:rsidR="00A30F0A" w:rsidRPr="00F319CC" w:rsidRDefault="00A30F0A" w:rsidP="00A30F0A">
      <w:pPr>
        <w:pStyle w:val="ListParagraph"/>
        <w:widowControl/>
        <w:numPr>
          <w:ilvl w:val="0"/>
          <w:numId w:val="10"/>
        </w:numPr>
        <w:autoSpaceDE/>
        <w:autoSpaceDN/>
        <w:ind w:left="1980" w:hanging="180"/>
        <w:contextualSpacing/>
        <w:rPr>
          <w:rFonts w:asciiTheme="minorHAnsi" w:hAnsiTheme="minorHAnsi" w:cstheme="minorHAnsi"/>
          <w:i/>
          <w:iCs/>
        </w:rPr>
      </w:pPr>
      <w:r w:rsidRPr="00F319CC">
        <w:rPr>
          <w:rFonts w:asciiTheme="minorHAnsi" w:hAnsiTheme="minorHAnsi" w:cstheme="minorHAnsi"/>
          <w:i/>
          <w:iCs/>
        </w:rPr>
        <w:t>Pat Cowley, Utah DOT</w:t>
      </w:r>
    </w:p>
    <w:p w14:paraId="0FEFF8B2" w14:textId="77777777" w:rsidR="00A30F0A" w:rsidRPr="00F319CC" w:rsidRDefault="00A30F0A" w:rsidP="00A30F0A">
      <w:pPr>
        <w:pStyle w:val="ListParagraph"/>
        <w:widowControl/>
        <w:numPr>
          <w:ilvl w:val="0"/>
          <w:numId w:val="10"/>
        </w:numPr>
        <w:autoSpaceDE/>
        <w:autoSpaceDN/>
        <w:ind w:left="1980" w:hanging="180"/>
        <w:contextualSpacing/>
        <w:rPr>
          <w:rFonts w:asciiTheme="minorHAnsi" w:hAnsiTheme="minorHAnsi" w:cstheme="minorHAnsi"/>
          <w:i/>
        </w:rPr>
      </w:pPr>
      <w:r w:rsidRPr="00F319CC">
        <w:rPr>
          <w:rFonts w:asciiTheme="minorHAnsi" w:hAnsiTheme="minorHAnsi" w:cstheme="minorHAnsi"/>
          <w:i/>
        </w:rPr>
        <w:t>Gehan Elsayed, West Virginia DOT</w:t>
      </w:r>
    </w:p>
    <w:p w14:paraId="04247286" w14:textId="77777777" w:rsidR="00A30F0A" w:rsidRPr="00F319CC" w:rsidRDefault="00A30F0A" w:rsidP="00A30F0A">
      <w:pPr>
        <w:pStyle w:val="ListParagraph"/>
        <w:widowControl/>
        <w:numPr>
          <w:ilvl w:val="0"/>
          <w:numId w:val="10"/>
        </w:numPr>
        <w:autoSpaceDE/>
        <w:autoSpaceDN/>
        <w:ind w:left="1980" w:hanging="180"/>
        <w:contextualSpacing/>
        <w:rPr>
          <w:rFonts w:asciiTheme="minorHAnsi" w:hAnsiTheme="minorHAnsi" w:cstheme="minorHAnsi"/>
          <w:i/>
        </w:rPr>
      </w:pPr>
      <w:r w:rsidRPr="00F319CC">
        <w:rPr>
          <w:rFonts w:asciiTheme="minorHAnsi" w:hAnsiTheme="minorHAnsi" w:cstheme="minorHAnsi"/>
          <w:i/>
        </w:rPr>
        <w:t>Toria Lassiter, Maryland Department of Transportation State Highway Administration</w:t>
      </w:r>
    </w:p>
    <w:p w14:paraId="054A3874" w14:textId="77777777" w:rsidR="00A30F0A" w:rsidRPr="00F319CC" w:rsidRDefault="00A30F0A" w:rsidP="00A30F0A">
      <w:pPr>
        <w:rPr>
          <w:rFonts w:asciiTheme="minorHAnsi" w:hAnsiTheme="minorHAnsi" w:cstheme="minorHAnsi"/>
          <w:sz w:val="8"/>
          <w:szCs w:val="8"/>
        </w:rPr>
      </w:pPr>
    </w:p>
    <w:p w14:paraId="0B646F58" w14:textId="77777777" w:rsidR="00A30F0A" w:rsidRPr="00F319CC" w:rsidRDefault="00A30F0A" w:rsidP="00A30F0A">
      <w:pPr>
        <w:spacing w:after="240"/>
        <w:ind w:left="1800" w:hanging="1800"/>
        <w:rPr>
          <w:rFonts w:asciiTheme="minorHAnsi" w:hAnsiTheme="minorHAnsi" w:cstheme="minorHAnsi"/>
          <w:i/>
        </w:rPr>
      </w:pPr>
      <w:r w:rsidRPr="00F319CC">
        <w:rPr>
          <w:rFonts w:asciiTheme="minorHAnsi" w:hAnsiTheme="minorHAnsi" w:cstheme="minorHAnsi"/>
        </w:rPr>
        <w:t>10:55 - 11:30</w:t>
      </w:r>
      <w:r w:rsidRPr="00F319CC">
        <w:rPr>
          <w:rFonts w:asciiTheme="minorHAnsi" w:hAnsiTheme="minorHAnsi" w:cstheme="minorHAnsi"/>
        </w:rPr>
        <w:tab/>
        <w:t xml:space="preserve">Large </w:t>
      </w:r>
      <w:r w:rsidRPr="00F319CC">
        <w:rPr>
          <w:rFonts w:asciiTheme="minorHAnsi" w:hAnsiTheme="minorHAnsi" w:cstheme="minorHAnsi"/>
          <w:i/>
        </w:rPr>
        <w:t>Group Discussion</w:t>
      </w:r>
    </w:p>
    <w:p w14:paraId="27103519" w14:textId="77777777" w:rsidR="00A30F0A" w:rsidRPr="00F319CC" w:rsidRDefault="00A30F0A" w:rsidP="00A30F0A">
      <w:pPr>
        <w:pBdr>
          <w:top w:val="dotted" w:sz="4" w:space="1" w:color="auto"/>
        </w:pBdr>
        <w:spacing w:before="120" w:after="120"/>
        <w:ind w:left="1710" w:hanging="1710"/>
        <w:rPr>
          <w:rFonts w:asciiTheme="minorHAnsi" w:hAnsiTheme="minorHAnsi" w:cstheme="minorHAnsi"/>
          <w:b/>
          <w:bCs/>
        </w:rPr>
      </w:pPr>
      <w:r w:rsidRPr="00F319CC">
        <w:rPr>
          <w:rFonts w:asciiTheme="minorHAnsi" w:hAnsiTheme="minorHAnsi" w:cstheme="minorHAnsi"/>
          <w:b/>
          <w:bCs/>
        </w:rPr>
        <w:t>Priority Needs and Peer Exchange Wrap-Up</w:t>
      </w:r>
    </w:p>
    <w:p w14:paraId="33D1C76A" w14:textId="77777777" w:rsidR="00A30F0A" w:rsidRPr="00F319CC" w:rsidRDefault="00A30F0A" w:rsidP="00A30F0A">
      <w:pPr>
        <w:spacing w:before="120"/>
        <w:ind w:left="1710" w:hanging="1710"/>
        <w:rPr>
          <w:rFonts w:asciiTheme="minorHAnsi" w:hAnsiTheme="minorHAnsi" w:cstheme="minorHAnsi"/>
        </w:rPr>
      </w:pPr>
      <w:r w:rsidRPr="00F319CC">
        <w:rPr>
          <w:rFonts w:asciiTheme="minorHAnsi" w:hAnsiTheme="minorHAnsi" w:cstheme="minorHAnsi"/>
        </w:rPr>
        <w:t>11:30 – Noon</w:t>
      </w:r>
      <w:r w:rsidRPr="00F319CC">
        <w:rPr>
          <w:rFonts w:asciiTheme="minorHAnsi" w:hAnsiTheme="minorHAnsi" w:cstheme="minorHAnsi"/>
        </w:rPr>
        <w:tab/>
        <w:t xml:space="preserve">Discussion of Priority Issues and Future Activities, Summary of Peer Exchange </w:t>
      </w:r>
    </w:p>
    <w:p w14:paraId="11DC045A" w14:textId="77777777" w:rsidR="00A30F0A" w:rsidRPr="00F319CC" w:rsidRDefault="00A30F0A" w:rsidP="00A30F0A">
      <w:pPr>
        <w:ind w:left="1710"/>
        <w:rPr>
          <w:rFonts w:asciiTheme="minorHAnsi" w:hAnsiTheme="minorHAnsi" w:cstheme="minorHAnsi"/>
          <w:i/>
          <w:iCs/>
        </w:rPr>
      </w:pPr>
      <w:r w:rsidRPr="00F319CC">
        <w:rPr>
          <w:rFonts w:asciiTheme="minorHAnsi" w:hAnsiTheme="minorHAnsi" w:cstheme="minorHAnsi"/>
          <w:i/>
          <w:iCs/>
        </w:rPr>
        <w:t>Christos Xenophontos, Chair, TPM Pooled Fund</w:t>
      </w:r>
    </w:p>
    <w:p w14:paraId="778546E8" w14:textId="77777777" w:rsidR="00F71910" w:rsidRDefault="00F71910">
      <w:pPr>
        <w:pStyle w:val="BodyText"/>
        <w:rPr>
          <w:sz w:val="20"/>
        </w:rPr>
      </w:pPr>
    </w:p>
    <w:p w14:paraId="4EFE1BB4" w14:textId="77777777" w:rsidR="00F71910" w:rsidRDefault="00F71910">
      <w:pPr>
        <w:rPr>
          <w:sz w:val="24"/>
        </w:rPr>
        <w:sectPr w:rsidR="00F71910" w:rsidSect="00B61718">
          <w:type w:val="continuous"/>
          <w:pgSz w:w="12240" w:h="15840"/>
          <w:pgMar w:top="1440" w:right="1440" w:bottom="1440" w:left="1440" w:header="728" w:footer="696" w:gutter="0"/>
          <w:cols w:space="720"/>
          <w:docGrid w:linePitch="299"/>
        </w:sectPr>
      </w:pPr>
    </w:p>
    <w:p w14:paraId="0579B81D" w14:textId="77777777" w:rsidR="00F71910" w:rsidRDefault="00F71910">
      <w:pPr>
        <w:pStyle w:val="BodyText"/>
        <w:rPr>
          <w:i/>
          <w:sz w:val="20"/>
        </w:rPr>
      </w:pPr>
    </w:p>
    <w:p w14:paraId="2998DD58" w14:textId="77777777" w:rsidR="00F71910" w:rsidRDefault="00F71910">
      <w:pPr>
        <w:pStyle w:val="BodyText"/>
        <w:rPr>
          <w:i/>
          <w:sz w:val="20"/>
        </w:rPr>
      </w:pPr>
    </w:p>
    <w:p w14:paraId="68704445" w14:textId="77777777" w:rsidR="00F71910" w:rsidRDefault="00F71910">
      <w:pPr>
        <w:rPr>
          <w:sz w:val="20"/>
        </w:rPr>
        <w:sectPr w:rsidR="00F71910">
          <w:pgSz w:w="12240" w:h="15840"/>
          <w:pgMar w:top="920" w:right="660" w:bottom="880" w:left="800" w:header="728" w:footer="696" w:gutter="0"/>
          <w:cols w:space="720"/>
        </w:sectPr>
      </w:pPr>
    </w:p>
    <w:p w14:paraId="608B7436" w14:textId="7C668902" w:rsidR="00F319CC" w:rsidRPr="009D496A" w:rsidRDefault="00E01575" w:rsidP="00FA752F">
      <w:pPr>
        <w:pStyle w:val="Heading3"/>
        <w:tabs>
          <w:tab w:val="left" w:pos="4993"/>
        </w:tabs>
        <w:spacing w:before="240"/>
        <w:ind w:left="619"/>
        <w:rPr>
          <w:rFonts w:asciiTheme="minorHAnsi" w:hAnsiTheme="minorHAnsi" w:cstheme="minorHAnsi"/>
          <w:sz w:val="28"/>
          <w:szCs w:val="28"/>
          <w:u w:val="single"/>
        </w:rPr>
      </w:pPr>
      <w:r w:rsidRPr="009D496A">
        <w:rPr>
          <w:rFonts w:asciiTheme="minorHAnsi" w:hAnsiTheme="minorHAnsi" w:cstheme="minorHAnsi"/>
          <w:sz w:val="28"/>
          <w:szCs w:val="28"/>
          <w:u w:val="single"/>
        </w:rPr>
        <w:t>Peer Exchange Attendees</w:t>
      </w:r>
    </w:p>
    <w:p w14:paraId="5533B9C9" w14:textId="77777777" w:rsidR="00E01575" w:rsidRPr="009D496A" w:rsidRDefault="00F319CC" w:rsidP="009D496A">
      <w:pPr>
        <w:spacing w:before="120" w:after="240" w:line="276" w:lineRule="auto"/>
        <w:ind w:firstLine="644"/>
        <w:contextualSpacing/>
        <w:rPr>
          <w:rFonts w:asciiTheme="minorHAnsi" w:hAnsiTheme="minorHAnsi" w:cstheme="minorHAnsi"/>
          <w:b/>
          <w:bCs/>
        </w:rPr>
      </w:pPr>
      <w:r w:rsidRPr="009D496A">
        <w:rPr>
          <w:rFonts w:asciiTheme="minorHAnsi" w:hAnsiTheme="minorHAnsi" w:cstheme="minorHAnsi"/>
          <w:b/>
          <w:bCs/>
        </w:rPr>
        <w:t>Arizona Department of Transportation</w:t>
      </w:r>
    </w:p>
    <w:p w14:paraId="3A161D48" w14:textId="2A2B2B95" w:rsidR="00F319CC" w:rsidRPr="00E01575" w:rsidRDefault="00F319CC" w:rsidP="00E01575">
      <w:pPr>
        <w:spacing w:before="120" w:after="240" w:line="276" w:lineRule="auto"/>
        <w:ind w:left="648"/>
        <w:contextualSpacing/>
        <w:rPr>
          <w:rFonts w:asciiTheme="minorHAnsi" w:hAnsiTheme="minorHAnsi" w:cstheme="minorHAnsi"/>
        </w:rPr>
      </w:pPr>
      <w:r w:rsidRPr="00E01575">
        <w:rPr>
          <w:rFonts w:asciiTheme="minorHAnsi" w:hAnsiTheme="minorHAnsi" w:cstheme="minorHAnsi"/>
        </w:rPr>
        <w:t>Thor Anderson</w:t>
      </w:r>
    </w:p>
    <w:p w14:paraId="739A2824" w14:textId="234C0F5B" w:rsidR="00F319CC" w:rsidRPr="00B61718" w:rsidRDefault="00F05F96" w:rsidP="00B61718">
      <w:pPr>
        <w:spacing w:before="120" w:after="240" w:line="276" w:lineRule="auto"/>
        <w:ind w:left="648"/>
        <w:contextualSpacing/>
        <w:rPr>
          <w:rStyle w:val="Hyperlink"/>
          <w:bCs/>
        </w:rPr>
      </w:pPr>
      <w:hyperlink r:id="rId15" w:history="1">
        <w:r w:rsidR="00F319CC" w:rsidRPr="00B61718">
          <w:rPr>
            <w:rStyle w:val="Hyperlink"/>
            <w:rFonts w:asciiTheme="minorHAnsi" w:hAnsiTheme="minorHAnsi" w:cstheme="minorHAnsi"/>
            <w:b/>
            <w:bCs/>
          </w:rPr>
          <w:t>tanderson@azdot.gov</w:t>
        </w:r>
      </w:hyperlink>
    </w:p>
    <w:p w14:paraId="79697FC5" w14:textId="77777777" w:rsidR="00BC5321" w:rsidRPr="009D496A" w:rsidRDefault="00BC5321" w:rsidP="009D496A">
      <w:pPr>
        <w:spacing w:before="120" w:after="240" w:line="276" w:lineRule="auto"/>
        <w:ind w:firstLine="644"/>
        <w:contextualSpacing/>
        <w:rPr>
          <w:rFonts w:asciiTheme="minorHAnsi" w:hAnsiTheme="minorHAnsi" w:cstheme="minorHAnsi"/>
          <w:b/>
          <w:bCs/>
        </w:rPr>
      </w:pPr>
    </w:p>
    <w:p w14:paraId="0B23AACC" w14:textId="617FA854" w:rsidR="00BC5321" w:rsidRPr="009D496A" w:rsidRDefault="00F319CC" w:rsidP="009D496A">
      <w:pPr>
        <w:spacing w:before="120" w:after="240" w:line="276" w:lineRule="auto"/>
        <w:ind w:firstLine="644"/>
        <w:contextualSpacing/>
        <w:rPr>
          <w:rFonts w:asciiTheme="minorHAnsi" w:hAnsiTheme="minorHAnsi" w:cstheme="minorHAnsi"/>
          <w:b/>
          <w:bCs/>
        </w:rPr>
      </w:pPr>
      <w:r w:rsidRPr="009D496A">
        <w:rPr>
          <w:rFonts w:asciiTheme="minorHAnsi" w:hAnsiTheme="minorHAnsi" w:cstheme="minorHAnsi"/>
          <w:b/>
          <w:bCs/>
        </w:rPr>
        <w:t>Arizona Department of Transportation</w:t>
      </w:r>
    </w:p>
    <w:p w14:paraId="4F9EB709" w14:textId="45E0B0EF" w:rsidR="00BC5321" w:rsidRPr="00BC5321" w:rsidRDefault="00BC5321" w:rsidP="00E01575">
      <w:pPr>
        <w:spacing w:before="120" w:after="240" w:line="276" w:lineRule="auto"/>
        <w:ind w:left="648"/>
        <w:contextualSpacing/>
        <w:rPr>
          <w:rFonts w:asciiTheme="minorHAnsi" w:hAnsiTheme="minorHAnsi" w:cstheme="minorHAnsi"/>
        </w:rPr>
      </w:pPr>
      <w:r w:rsidRPr="00BC5321">
        <w:rPr>
          <w:rFonts w:asciiTheme="minorHAnsi" w:hAnsiTheme="minorHAnsi" w:cstheme="minorHAnsi"/>
        </w:rPr>
        <w:t>Greg Byers</w:t>
      </w:r>
    </w:p>
    <w:p w14:paraId="6BA0F833" w14:textId="77777777" w:rsidR="00BC5321" w:rsidRPr="00BC5321" w:rsidRDefault="00F05F96" w:rsidP="00E01575">
      <w:pPr>
        <w:spacing w:before="120" w:after="240" w:line="276" w:lineRule="auto"/>
        <w:ind w:left="648"/>
        <w:contextualSpacing/>
        <w:rPr>
          <w:rStyle w:val="Hyperlink"/>
          <w:rFonts w:asciiTheme="minorHAnsi" w:hAnsiTheme="minorHAnsi" w:cstheme="minorHAnsi"/>
          <w:b/>
          <w:bCs/>
        </w:rPr>
      </w:pPr>
      <w:hyperlink r:id="rId16" w:history="1">
        <w:r w:rsidR="00BC5321" w:rsidRPr="00BC5321">
          <w:rPr>
            <w:rStyle w:val="Hyperlink"/>
            <w:rFonts w:asciiTheme="minorHAnsi" w:hAnsiTheme="minorHAnsi" w:cstheme="minorHAnsi"/>
            <w:b/>
            <w:bCs/>
          </w:rPr>
          <w:t>Gbyers@azdot.gov</w:t>
        </w:r>
      </w:hyperlink>
    </w:p>
    <w:p w14:paraId="62E57ED2" w14:textId="77777777" w:rsidR="00BC5321" w:rsidRPr="00BC5321" w:rsidRDefault="00BC5321" w:rsidP="009D496A">
      <w:pPr>
        <w:spacing w:before="120" w:after="240" w:line="276" w:lineRule="auto"/>
        <w:ind w:firstLine="644"/>
        <w:contextualSpacing/>
        <w:rPr>
          <w:rStyle w:val="Hyperlink"/>
          <w:rFonts w:asciiTheme="minorHAnsi" w:hAnsiTheme="minorHAnsi" w:cstheme="minorHAnsi"/>
        </w:rPr>
      </w:pPr>
    </w:p>
    <w:p w14:paraId="24A19AC2" w14:textId="77777777" w:rsidR="00BC5321" w:rsidRPr="00E01575" w:rsidRDefault="00E01575" w:rsidP="00E01575">
      <w:pPr>
        <w:spacing w:before="120" w:after="240" w:line="276" w:lineRule="auto"/>
        <w:ind w:firstLine="644"/>
        <w:contextualSpacing/>
        <w:rPr>
          <w:rFonts w:asciiTheme="minorHAnsi" w:hAnsiTheme="minorHAnsi" w:cstheme="minorHAnsi"/>
          <w:b/>
          <w:bCs/>
        </w:rPr>
      </w:pPr>
      <w:r w:rsidRPr="00E01575">
        <w:rPr>
          <w:rFonts w:asciiTheme="minorHAnsi" w:hAnsiTheme="minorHAnsi" w:cstheme="minorHAnsi"/>
          <w:b/>
          <w:bCs/>
        </w:rPr>
        <w:t xml:space="preserve">California Department of Transportation </w:t>
      </w:r>
    </w:p>
    <w:p w14:paraId="7862D95E" w14:textId="278961F7" w:rsidR="00BC5321" w:rsidRDefault="00BC5321" w:rsidP="00E01575">
      <w:pPr>
        <w:spacing w:before="120" w:after="240" w:line="276" w:lineRule="auto"/>
        <w:ind w:left="648"/>
        <w:contextualSpacing/>
        <w:rPr>
          <w:rFonts w:asciiTheme="minorHAnsi" w:hAnsiTheme="minorHAnsi" w:cstheme="minorHAnsi"/>
        </w:rPr>
      </w:pPr>
      <w:r w:rsidRPr="00BC5321">
        <w:rPr>
          <w:rFonts w:asciiTheme="minorHAnsi" w:hAnsiTheme="minorHAnsi" w:cstheme="minorHAnsi"/>
        </w:rPr>
        <w:t>Steve Guenther</w:t>
      </w:r>
    </w:p>
    <w:p w14:paraId="0F77D684" w14:textId="387710FF" w:rsidR="00E01575" w:rsidRDefault="00F05F96" w:rsidP="00E01575">
      <w:pPr>
        <w:spacing w:before="120" w:after="240" w:line="276" w:lineRule="auto"/>
        <w:ind w:firstLine="644"/>
        <w:contextualSpacing/>
        <w:rPr>
          <w:rStyle w:val="Hyperlink"/>
          <w:rFonts w:asciiTheme="minorHAnsi" w:hAnsiTheme="minorHAnsi" w:cstheme="minorHAnsi"/>
          <w:b/>
          <w:bCs/>
        </w:rPr>
      </w:pPr>
      <w:hyperlink r:id="rId17" w:history="1">
        <w:r w:rsidR="00BC5321" w:rsidRPr="00BC5321">
          <w:rPr>
            <w:rStyle w:val="Hyperlink"/>
            <w:rFonts w:asciiTheme="minorHAnsi" w:hAnsiTheme="minorHAnsi" w:cstheme="minorHAnsi"/>
            <w:b/>
            <w:bCs/>
          </w:rPr>
          <w:t>steve.guenther@dot.ca.gov</w:t>
        </w:r>
      </w:hyperlink>
    </w:p>
    <w:p w14:paraId="4AD3E7E5" w14:textId="77777777" w:rsidR="00E01575" w:rsidRDefault="00E01575" w:rsidP="00E01575">
      <w:pPr>
        <w:spacing w:before="120" w:after="240" w:line="276" w:lineRule="auto"/>
        <w:ind w:firstLine="644"/>
        <w:contextualSpacing/>
        <w:rPr>
          <w:rFonts w:asciiTheme="minorHAnsi" w:hAnsiTheme="minorHAnsi" w:cstheme="minorHAnsi"/>
          <w:b/>
          <w:bCs/>
        </w:rPr>
      </w:pPr>
    </w:p>
    <w:p w14:paraId="5951203A" w14:textId="4772857D" w:rsidR="00BC5321" w:rsidRPr="00E01575" w:rsidRDefault="00BC5321" w:rsidP="00E01575">
      <w:pPr>
        <w:spacing w:before="120" w:after="240" w:line="276" w:lineRule="auto"/>
        <w:ind w:firstLine="644"/>
        <w:contextualSpacing/>
        <w:rPr>
          <w:rFonts w:asciiTheme="minorHAnsi" w:hAnsiTheme="minorHAnsi" w:cstheme="minorHAnsi"/>
          <w:b/>
          <w:bCs/>
        </w:rPr>
      </w:pPr>
      <w:r w:rsidRPr="00BC5321">
        <w:rPr>
          <w:rFonts w:asciiTheme="minorHAnsi" w:hAnsiTheme="minorHAnsi" w:cstheme="minorHAnsi"/>
          <w:b/>
          <w:bCs/>
        </w:rPr>
        <w:t>C</w:t>
      </w:r>
      <w:r w:rsidR="00E01575" w:rsidRPr="00E01575">
        <w:rPr>
          <w:rFonts w:asciiTheme="minorHAnsi" w:hAnsiTheme="minorHAnsi" w:cstheme="minorHAnsi"/>
          <w:b/>
          <w:bCs/>
        </w:rPr>
        <w:t>o</w:t>
      </w:r>
      <w:r w:rsidRPr="00E01575">
        <w:rPr>
          <w:rFonts w:asciiTheme="minorHAnsi" w:hAnsiTheme="minorHAnsi" w:cstheme="minorHAnsi"/>
          <w:b/>
          <w:bCs/>
        </w:rPr>
        <w:t xml:space="preserve">nnecticut </w:t>
      </w:r>
      <w:r w:rsidR="00E01575" w:rsidRPr="00E01575">
        <w:rPr>
          <w:rFonts w:asciiTheme="minorHAnsi" w:hAnsiTheme="minorHAnsi" w:cstheme="minorHAnsi"/>
          <w:b/>
          <w:bCs/>
        </w:rPr>
        <w:t>Department of Transportation</w:t>
      </w:r>
    </w:p>
    <w:p w14:paraId="3DBCE365" w14:textId="77777777" w:rsidR="00BC5321" w:rsidRPr="00BC5321" w:rsidRDefault="00BC5321" w:rsidP="00E01575">
      <w:pPr>
        <w:spacing w:before="120" w:after="240" w:line="276" w:lineRule="auto"/>
        <w:ind w:firstLine="648"/>
        <w:contextualSpacing/>
        <w:rPr>
          <w:rFonts w:asciiTheme="minorHAnsi" w:hAnsiTheme="minorHAnsi" w:cstheme="minorHAnsi"/>
        </w:rPr>
      </w:pPr>
      <w:r w:rsidRPr="00BC5321">
        <w:rPr>
          <w:rFonts w:asciiTheme="minorHAnsi" w:hAnsiTheme="minorHAnsi" w:cstheme="minorHAnsi"/>
        </w:rPr>
        <w:t>Edgardo Block</w:t>
      </w:r>
    </w:p>
    <w:p w14:paraId="79321FFF" w14:textId="18167F45" w:rsidR="00BC5321" w:rsidRDefault="00F05F96" w:rsidP="00E01575">
      <w:pPr>
        <w:spacing w:before="120" w:after="240" w:line="276" w:lineRule="auto"/>
        <w:ind w:firstLine="648"/>
        <w:contextualSpacing/>
        <w:rPr>
          <w:rStyle w:val="Hyperlink"/>
          <w:rFonts w:asciiTheme="minorHAnsi" w:hAnsiTheme="minorHAnsi" w:cstheme="minorHAnsi"/>
          <w:b/>
          <w:bCs/>
        </w:rPr>
      </w:pPr>
      <w:hyperlink r:id="rId18" w:history="1">
        <w:r w:rsidR="00BC5321" w:rsidRPr="00BC5321">
          <w:rPr>
            <w:rStyle w:val="Hyperlink"/>
            <w:rFonts w:asciiTheme="minorHAnsi" w:hAnsiTheme="minorHAnsi" w:cstheme="minorHAnsi"/>
            <w:b/>
            <w:bCs/>
          </w:rPr>
          <w:t>Edgardo.Block@ct.gov</w:t>
        </w:r>
      </w:hyperlink>
    </w:p>
    <w:p w14:paraId="321D3543" w14:textId="77777777" w:rsidR="00BC5321" w:rsidRPr="00BC5321" w:rsidRDefault="00BC5321" w:rsidP="00E01575">
      <w:pPr>
        <w:spacing w:before="120" w:after="240" w:line="276" w:lineRule="auto"/>
        <w:ind w:firstLine="648"/>
        <w:contextualSpacing/>
        <w:rPr>
          <w:rFonts w:asciiTheme="minorHAnsi" w:hAnsiTheme="minorHAnsi" w:cstheme="minorHAnsi"/>
          <w:b/>
          <w:bCs/>
        </w:rPr>
      </w:pPr>
    </w:p>
    <w:p w14:paraId="3D88CE87" w14:textId="5892F038" w:rsidR="00BC5321" w:rsidRDefault="00BC5321" w:rsidP="00E01575">
      <w:pPr>
        <w:spacing w:before="120" w:after="240" w:line="276" w:lineRule="auto"/>
        <w:ind w:firstLine="648"/>
        <w:contextualSpacing/>
        <w:rPr>
          <w:rFonts w:asciiTheme="minorHAnsi" w:hAnsiTheme="minorHAnsi" w:cstheme="minorHAnsi"/>
        </w:rPr>
      </w:pPr>
      <w:r w:rsidRPr="00BC5321">
        <w:rPr>
          <w:rFonts w:asciiTheme="minorHAnsi" w:hAnsiTheme="minorHAnsi" w:cstheme="minorHAnsi"/>
          <w:b/>
          <w:bCs/>
        </w:rPr>
        <w:t>C</w:t>
      </w:r>
      <w:r w:rsidR="00E01575" w:rsidRPr="00BC5321">
        <w:rPr>
          <w:rFonts w:asciiTheme="minorHAnsi" w:hAnsiTheme="minorHAnsi" w:cstheme="minorHAnsi"/>
          <w:b/>
        </w:rPr>
        <w:t>onnecticut Department of Transportation</w:t>
      </w:r>
    </w:p>
    <w:p w14:paraId="045BEECC" w14:textId="1611A237" w:rsidR="00F71910" w:rsidRPr="00BC5321" w:rsidRDefault="00BC5321" w:rsidP="00E01575">
      <w:pPr>
        <w:spacing w:before="120" w:after="240" w:line="276" w:lineRule="auto"/>
        <w:ind w:left="648"/>
        <w:contextualSpacing/>
        <w:rPr>
          <w:rFonts w:asciiTheme="minorHAnsi" w:hAnsiTheme="minorHAnsi" w:cstheme="minorHAnsi"/>
        </w:rPr>
      </w:pPr>
      <w:r w:rsidRPr="00BC5321">
        <w:rPr>
          <w:rFonts w:asciiTheme="minorHAnsi" w:hAnsiTheme="minorHAnsi" w:cstheme="minorHAnsi"/>
        </w:rPr>
        <w:t>Michael Cohen</w:t>
      </w:r>
    </w:p>
    <w:p w14:paraId="7E6504B8" w14:textId="77777777" w:rsidR="00BC5321" w:rsidRPr="00E01575" w:rsidRDefault="00F05F96" w:rsidP="00E01575">
      <w:pPr>
        <w:spacing w:before="120" w:after="240" w:line="276" w:lineRule="auto"/>
        <w:ind w:firstLine="648"/>
        <w:contextualSpacing/>
        <w:rPr>
          <w:rFonts w:asciiTheme="minorHAnsi" w:hAnsiTheme="minorHAnsi" w:cstheme="minorHAnsi"/>
          <w:b/>
          <w:bCs/>
          <w:color w:val="000000" w:themeColor="text1"/>
        </w:rPr>
      </w:pPr>
      <w:hyperlink r:id="rId19" w:history="1">
        <w:r w:rsidR="00BC5321" w:rsidRPr="00E01575">
          <w:rPr>
            <w:rStyle w:val="Hyperlink"/>
            <w:rFonts w:asciiTheme="minorHAnsi" w:hAnsiTheme="minorHAnsi" w:cstheme="minorHAnsi"/>
            <w:b/>
            <w:bCs/>
          </w:rPr>
          <w:t>Michael.Cohen@ct.gov</w:t>
        </w:r>
      </w:hyperlink>
    </w:p>
    <w:p w14:paraId="4B9D2C36" w14:textId="77777777" w:rsidR="00BC5321" w:rsidRPr="00E01575" w:rsidRDefault="00BC5321" w:rsidP="00E01575">
      <w:pPr>
        <w:spacing w:before="120" w:after="240" w:line="276" w:lineRule="auto"/>
        <w:ind w:firstLine="644"/>
        <w:contextualSpacing/>
        <w:rPr>
          <w:rFonts w:asciiTheme="minorHAnsi" w:hAnsiTheme="minorHAnsi" w:cstheme="minorHAnsi"/>
          <w:b/>
          <w:bCs/>
          <w:color w:val="000000" w:themeColor="text1"/>
        </w:rPr>
      </w:pPr>
    </w:p>
    <w:p w14:paraId="29AAF39E" w14:textId="77777777" w:rsidR="00E01575" w:rsidRDefault="00E01575" w:rsidP="00E01575">
      <w:pPr>
        <w:spacing w:before="120" w:after="240" w:line="276" w:lineRule="auto"/>
        <w:ind w:firstLine="648"/>
        <w:contextualSpacing/>
        <w:rPr>
          <w:rFonts w:asciiTheme="minorHAnsi" w:hAnsiTheme="minorHAnsi" w:cstheme="minorHAnsi"/>
        </w:rPr>
      </w:pPr>
      <w:r w:rsidRPr="00BC5321">
        <w:rPr>
          <w:rFonts w:asciiTheme="minorHAnsi" w:hAnsiTheme="minorHAnsi" w:cstheme="minorHAnsi"/>
          <w:b/>
          <w:bCs/>
        </w:rPr>
        <w:t>C</w:t>
      </w:r>
      <w:r w:rsidRPr="00BC5321">
        <w:rPr>
          <w:rFonts w:asciiTheme="minorHAnsi" w:hAnsiTheme="minorHAnsi" w:cstheme="minorHAnsi"/>
          <w:b/>
        </w:rPr>
        <w:t>onnecticut Department of Transportation</w:t>
      </w:r>
    </w:p>
    <w:p w14:paraId="1E50BB48" w14:textId="668A8929" w:rsidR="00E01575" w:rsidRPr="00BC5321" w:rsidRDefault="00E01575" w:rsidP="00E01575">
      <w:pPr>
        <w:spacing w:before="120" w:after="240" w:line="276" w:lineRule="auto"/>
        <w:ind w:firstLine="648"/>
        <w:contextualSpacing/>
        <w:rPr>
          <w:rFonts w:asciiTheme="minorHAnsi" w:hAnsiTheme="minorHAnsi" w:cstheme="minorHAnsi"/>
        </w:rPr>
      </w:pPr>
      <w:r>
        <w:rPr>
          <w:rFonts w:asciiTheme="minorHAnsi" w:hAnsiTheme="minorHAnsi" w:cstheme="minorHAnsi"/>
        </w:rPr>
        <w:t>Alexander Finch</w:t>
      </w:r>
    </w:p>
    <w:p w14:paraId="4B6B0C43" w14:textId="77777777" w:rsidR="00E01575" w:rsidRPr="00E01575" w:rsidRDefault="00F05F96" w:rsidP="00E01575">
      <w:pPr>
        <w:spacing w:before="120" w:after="240" w:line="276" w:lineRule="auto"/>
        <w:ind w:firstLine="644"/>
        <w:contextualSpacing/>
        <w:rPr>
          <w:rFonts w:asciiTheme="minorHAnsi" w:hAnsiTheme="minorHAnsi" w:cstheme="minorHAnsi"/>
          <w:b/>
          <w:bCs/>
          <w:color w:val="000000" w:themeColor="text1"/>
        </w:rPr>
      </w:pPr>
      <w:hyperlink r:id="rId20" w:history="1">
        <w:r w:rsidR="00E01575" w:rsidRPr="00E01575">
          <w:rPr>
            <w:rStyle w:val="Hyperlink"/>
            <w:rFonts w:asciiTheme="minorHAnsi" w:hAnsiTheme="minorHAnsi" w:cstheme="minorHAnsi"/>
            <w:b/>
            <w:bCs/>
          </w:rPr>
          <w:t>Alexander.Finch@ct.gov</w:t>
        </w:r>
      </w:hyperlink>
    </w:p>
    <w:p w14:paraId="63059025" w14:textId="77777777" w:rsidR="00E01575" w:rsidRDefault="00E01575" w:rsidP="00E01575">
      <w:pPr>
        <w:spacing w:before="120" w:after="240" w:line="276" w:lineRule="auto"/>
        <w:ind w:firstLine="644"/>
        <w:contextualSpacing/>
        <w:rPr>
          <w:rStyle w:val="Hyperlink"/>
          <w:rFonts w:asciiTheme="minorHAnsi" w:hAnsiTheme="minorHAnsi" w:cstheme="minorHAnsi"/>
        </w:rPr>
      </w:pPr>
    </w:p>
    <w:p w14:paraId="4AB21DA2" w14:textId="519CF829" w:rsidR="00E01575" w:rsidRPr="00E01575" w:rsidRDefault="00E01575" w:rsidP="00E01575">
      <w:pPr>
        <w:spacing w:before="120" w:after="240" w:line="276" w:lineRule="auto"/>
        <w:ind w:firstLine="644"/>
        <w:contextualSpacing/>
        <w:rPr>
          <w:rFonts w:asciiTheme="minorHAnsi" w:hAnsiTheme="minorHAnsi" w:cstheme="minorHAnsi"/>
          <w:b/>
          <w:bCs/>
        </w:rPr>
      </w:pPr>
      <w:r w:rsidRPr="00E01575">
        <w:rPr>
          <w:rFonts w:asciiTheme="minorHAnsi" w:hAnsiTheme="minorHAnsi" w:cstheme="minorHAnsi"/>
          <w:b/>
          <w:bCs/>
        </w:rPr>
        <w:t>Delaware Department of Transportation</w:t>
      </w:r>
    </w:p>
    <w:p w14:paraId="0DE91E9B" w14:textId="2EFBEFB0" w:rsidR="00E01575" w:rsidRPr="00E01575" w:rsidRDefault="00E01575" w:rsidP="00E01575">
      <w:pPr>
        <w:spacing w:before="120" w:after="240" w:line="276" w:lineRule="auto"/>
        <w:ind w:left="648"/>
        <w:contextualSpacing/>
        <w:rPr>
          <w:rFonts w:asciiTheme="minorHAnsi" w:hAnsiTheme="minorHAnsi" w:cstheme="minorHAnsi"/>
        </w:rPr>
      </w:pPr>
      <w:r w:rsidRPr="00E01575">
        <w:rPr>
          <w:rFonts w:asciiTheme="minorHAnsi" w:hAnsiTheme="minorHAnsi" w:cstheme="minorHAnsi"/>
        </w:rPr>
        <w:t>Maureen Kelley</w:t>
      </w:r>
    </w:p>
    <w:p w14:paraId="1F9013F2" w14:textId="77777777" w:rsidR="00E01575" w:rsidRPr="00E01575" w:rsidRDefault="00F05F96" w:rsidP="00E01575">
      <w:pPr>
        <w:spacing w:before="120" w:after="240" w:line="276" w:lineRule="auto"/>
        <w:ind w:firstLine="644"/>
        <w:contextualSpacing/>
        <w:rPr>
          <w:rFonts w:asciiTheme="minorHAnsi" w:hAnsiTheme="minorHAnsi" w:cstheme="minorHAnsi"/>
          <w:b/>
          <w:bCs/>
          <w:color w:val="000000" w:themeColor="text1"/>
        </w:rPr>
      </w:pPr>
      <w:hyperlink r:id="rId21" w:history="1">
        <w:r w:rsidR="00E01575" w:rsidRPr="00E01575">
          <w:rPr>
            <w:rStyle w:val="Hyperlink"/>
            <w:rFonts w:asciiTheme="minorHAnsi" w:hAnsiTheme="minorHAnsi" w:cstheme="minorHAnsi"/>
            <w:b/>
            <w:bCs/>
          </w:rPr>
          <w:t>Maureen.Kelley@delaware.gov</w:t>
        </w:r>
      </w:hyperlink>
    </w:p>
    <w:p w14:paraId="12270091" w14:textId="77777777" w:rsidR="00E01575" w:rsidRPr="00E01575" w:rsidRDefault="00E01575" w:rsidP="00E01575">
      <w:pPr>
        <w:spacing w:before="120" w:after="240" w:line="276" w:lineRule="auto"/>
        <w:ind w:firstLine="644"/>
        <w:contextualSpacing/>
        <w:rPr>
          <w:rFonts w:asciiTheme="minorHAnsi" w:hAnsiTheme="minorHAnsi" w:cstheme="minorHAnsi"/>
          <w:bCs/>
          <w:w w:val="90"/>
        </w:rPr>
      </w:pPr>
    </w:p>
    <w:p w14:paraId="7F8FD97D" w14:textId="77777777" w:rsidR="00E01575" w:rsidRPr="00E01575" w:rsidRDefault="00E01575" w:rsidP="00E01575">
      <w:pPr>
        <w:spacing w:before="120" w:after="240" w:line="276" w:lineRule="auto"/>
        <w:ind w:firstLine="644"/>
        <w:contextualSpacing/>
        <w:rPr>
          <w:rFonts w:asciiTheme="minorHAnsi" w:hAnsiTheme="minorHAnsi" w:cstheme="minorHAnsi"/>
          <w:b/>
          <w:bCs/>
        </w:rPr>
      </w:pPr>
      <w:r w:rsidRPr="00E01575">
        <w:rPr>
          <w:rFonts w:asciiTheme="minorHAnsi" w:hAnsiTheme="minorHAnsi" w:cstheme="minorHAnsi"/>
          <w:b/>
          <w:bCs/>
        </w:rPr>
        <w:t>Hawaii Department of Transportation</w:t>
      </w:r>
    </w:p>
    <w:p w14:paraId="53193C33" w14:textId="212600C5" w:rsidR="00E01575" w:rsidRPr="00E01575" w:rsidRDefault="00E01575" w:rsidP="00E01575">
      <w:pPr>
        <w:spacing w:before="120" w:after="240" w:line="276" w:lineRule="auto"/>
        <w:ind w:firstLine="648"/>
        <w:contextualSpacing/>
        <w:rPr>
          <w:rFonts w:asciiTheme="minorHAnsi" w:hAnsiTheme="minorHAnsi" w:cstheme="minorHAnsi"/>
        </w:rPr>
      </w:pPr>
      <w:r w:rsidRPr="00E01575">
        <w:rPr>
          <w:rFonts w:asciiTheme="minorHAnsi" w:hAnsiTheme="minorHAnsi" w:cstheme="minorHAnsi"/>
        </w:rPr>
        <w:t>Rachel Roper</w:t>
      </w:r>
    </w:p>
    <w:p w14:paraId="49F84B06" w14:textId="2F7D7C9C" w:rsidR="00E01575" w:rsidRPr="00E01575" w:rsidRDefault="00F05F96" w:rsidP="00E01575">
      <w:pPr>
        <w:spacing w:before="120" w:after="240" w:line="276" w:lineRule="auto"/>
        <w:ind w:firstLine="644"/>
        <w:contextualSpacing/>
        <w:rPr>
          <w:rStyle w:val="Hyperlink"/>
          <w:rFonts w:asciiTheme="minorHAnsi" w:hAnsiTheme="minorHAnsi" w:cstheme="minorHAnsi"/>
          <w:b/>
          <w:bCs/>
        </w:rPr>
      </w:pPr>
      <w:hyperlink r:id="rId22" w:history="1">
        <w:r w:rsidR="00E01575" w:rsidRPr="00E01575">
          <w:rPr>
            <w:rStyle w:val="Hyperlink"/>
            <w:rFonts w:asciiTheme="minorHAnsi" w:hAnsiTheme="minorHAnsi" w:cstheme="minorHAnsi"/>
            <w:b/>
            <w:bCs/>
          </w:rPr>
          <w:t>Rachel.LA.Roper@hawaii.gov</w:t>
        </w:r>
      </w:hyperlink>
    </w:p>
    <w:p w14:paraId="7557BCEC" w14:textId="77777777" w:rsidR="00E01575" w:rsidRDefault="00E01575" w:rsidP="00E01575">
      <w:pPr>
        <w:spacing w:before="120" w:after="240" w:line="276" w:lineRule="auto"/>
        <w:ind w:firstLine="644"/>
        <w:contextualSpacing/>
        <w:rPr>
          <w:rFonts w:asciiTheme="minorHAnsi" w:hAnsiTheme="minorHAnsi" w:cstheme="minorHAnsi"/>
          <w:b/>
          <w:w w:val="90"/>
        </w:rPr>
      </w:pPr>
    </w:p>
    <w:p w14:paraId="6BF83FB6" w14:textId="77777777" w:rsidR="00E01575" w:rsidRPr="00E01575" w:rsidRDefault="00E01575" w:rsidP="00E01575">
      <w:pPr>
        <w:spacing w:before="120" w:after="240" w:line="276" w:lineRule="auto"/>
        <w:ind w:firstLine="644"/>
        <w:contextualSpacing/>
        <w:rPr>
          <w:rFonts w:asciiTheme="minorHAnsi" w:hAnsiTheme="minorHAnsi" w:cstheme="minorHAnsi"/>
          <w:b/>
          <w:bCs/>
        </w:rPr>
      </w:pPr>
      <w:r w:rsidRPr="00E01575">
        <w:rPr>
          <w:rFonts w:asciiTheme="minorHAnsi" w:hAnsiTheme="minorHAnsi" w:cstheme="minorHAnsi"/>
          <w:b/>
          <w:bCs/>
        </w:rPr>
        <w:t>Iowa Department of Transportation</w:t>
      </w:r>
    </w:p>
    <w:p w14:paraId="4153CE4E" w14:textId="5092E427" w:rsidR="00F71910" w:rsidRDefault="00E01575" w:rsidP="00E01575">
      <w:pPr>
        <w:spacing w:before="120" w:after="240" w:line="276" w:lineRule="auto"/>
        <w:ind w:left="644"/>
        <w:contextualSpacing/>
        <w:rPr>
          <w:rFonts w:asciiTheme="minorHAnsi" w:hAnsiTheme="minorHAnsi" w:cstheme="minorHAnsi"/>
          <w:b/>
          <w:color w:val="101C32"/>
          <w:u w:val="single" w:color="101C32"/>
        </w:rPr>
      </w:pPr>
      <w:r w:rsidRPr="00BC5321">
        <w:rPr>
          <w:rFonts w:asciiTheme="minorHAnsi" w:hAnsiTheme="minorHAnsi" w:cstheme="minorHAnsi"/>
        </w:rPr>
        <w:t xml:space="preserve">Matthew Haubrich </w:t>
      </w:r>
      <w:hyperlink r:id="rId23" w:history="1">
        <w:r w:rsidRPr="00E01575">
          <w:rPr>
            <w:rStyle w:val="Hyperlink"/>
            <w:rFonts w:asciiTheme="minorHAnsi" w:hAnsiTheme="minorHAnsi" w:cstheme="minorHAnsi"/>
            <w:b/>
          </w:rPr>
          <w:t>Matthew.Haubrich@iowadot.us</w:t>
        </w:r>
      </w:hyperlink>
    </w:p>
    <w:p w14:paraId="139CA6A2" w14:textId="77777777" w:rsidR="00E01575" w:rsidRDefault="00E01575" w:rsidP="00E01575">
      <w:pPr>
        <w:spacing w:before="120" w:after="240" w:line="276" w:lineRule="auto"/>
        <w:ind w:firstLine="644"/>
        <w:contextualSpacing/>
        <w:rPr>
          <w:rFonts w:asciiTheme="minorHAnsi" w:hAnsiTheme="minorHAnsi" w:cstheme="minorHAnsi"/>
          <w:b/>
          <w:w w:val="90"/>
        </w:rPr>
      </w:pPr>
    </w:p>
    <w:p w14:paraId="7BB1604D" w14:textId="77777777" w:rsidR="00E01575" w:rsidRPr="00E01575" w:rsidRDefault="00E01575" w:rsidP="00E01575">
      <w:pPr>
        <w:spacing w:before="120" w:after="240" w:line="276" w:lineRule="auto"/>
        <w:ind w:firstLine="644"/>
        <w:contextualSpacing/>
        <w:rPr>
          <w:rFonts w:asciiTheme="minorHAnsi" w:hAnsiTheme="minorHAnsi" w:cstheme="minorHAnsi"/>
          <w:b/>
          <w:bCs/>
        </w:rPr>
      </w:pPr>
      <w:r w:rsidRPr="00E01575">
        <w:rPr>
          <w:rFonts w:asciiTheme="minorHAnsi" w:hAnsiTheme="minorHAnsi" w:cstheme="minorHAnsi"/>
          <w:b/>
          <w:bCs/>
        </w:rPr>
        <w:t>Iowa Department of Transportation</w:t>
      </w:r>
    </w:p>
    <w:p w14:paraId="30F15BFA" w14:textId="77777777" w:rsidR="00E01575" w:rsidRDefault="00E01575" w:rsidP="00E01575">
      <w:pPr>
        <w:spacing w:before="120" w:after="240" w:line="276" w:lineRule="auto"/>
        <w:ind w:left="644"/>
        <w:contextualSpacing/>
        <w:rPr>
          <w:rFonts w:asciiTheme="minorHAnsi" w:hAnsiTheme="minorHAnsi" w:cstheme="minorHAnsi"/>
        </w:rPr>
      </w:pPr>
      <w:r>
        <w:rPr>
          <w:rFonts w:asciiTheme="minorHAnsi" w:hAnsiTheme="minorHAnsi" w:cstheme="minorHAnsi"/>
        </w:rPr>
        <w:t>Charlie Purcell</w:t>
      </w:r>
    </w:p>
    <w:p w14:paraId="5EC866CD" w14:textId="7F5BFBD1" w:rsidR="00E01575" w:rsidRDefault="00F05F96" w:rsidP="00E01575">
      <w:pPr>
        <w:spacing w:before="120" w:after="240" w:line="276" w:lineRule="auto"/>
        <w:ind w:left="644"/>
        <w:contextualSpacing/>
        <w:rPr>
          <w:rFonts w:asciiTheme="minorHAnsi" w:hAnsiTheme="minorHAnsi" w:cstheme="minorHAnsi"/>
          <w:b/>
          <w:color w:val="101C32"/>
          <w:u w:val="single" w:color="101C32"/>
        </w:rPr>
      </w:pPr>
      <w:hyperlink r:id="rId24" w:history="1">
        <w:r w:rsidR="00E01575" w:rsidRPr="00E01575">
          <w:rPr>
            <w:rStyle w:val="Hyperlink"/>
            <w:rFonts w:asciiTheme="minorHAnsi" w:hAnsiTheme="minorHAnsi" w:cstheme="minorHAnsi"/>
            <w:b/>
          </w:rPr>
          <w:t>Charlie.Purcell@iowadot.us</w:t>
        </w:r>
      </w:hyperlink>
    </w:p>
    <w:p w14:paraId="2E478CC0" w14:textId="77777777" w:rsidR="00E01575" w:rsidRPr="00BC5321" w:rsidRDefault="00E01575" w:rsidP="00E01575">
      <w:pPr>
        <w:ind w:left="644"/>
        <w:rPr>
          <w:rFonts w:asciiTheme="majorHAnsi" w:hAnsiTheme="majorHAnsi"/>
          <w:color w:val="000000" w:themeColor="text1"/>
          <w:sz w:val="20"/>
          <w:szCs w:val="20"/>
        </w:rPr>
      </w:pPr>
    </w:p>
    <w:p w14:paraId="4CBA6A8C" w14:textId="77777777" w:rsidR="009D496A" w:rsidRDefault="009D496A" w:rsidP="009D496A">
      <w:pPr>
        <w:spacing w:before="120" w:after="240" w:line="276" w:lineRule="auto"/>
        <w:ind w:firstLine="644"/>
        <w:contextualSpacing/>
        <w:rPr>
          <w:rFonts w:asciiTheme="minorHAnsi" w:hAnsiTheme="minorHAnsi" w:cstheme="minorHAnsi"/>
          <w:b/>
          <w:w w:val="90"/>
        </w:rPr>
      </w:pPr>
    </w:p>
    <w:p w14:paraId="53B9D7B7" w14:textId="77777777" w:rsidR="009D496A" w:rsidRDefault="009D496A" w:rsidP="009D496A">
      <w:pPr>
        <w:spacing w:before="120" w:after="240" w:line="276" w:lineRule="auto"/>
        <w:ind w:firstLine="644"/>
        <w:contextualSpacing/>
        <w:rPr>
          <w:rFonts w:asciiTheme="minorHAnsi" w:hAnsiTheme="minorHAnsi" w:cstheme="minorHAnsi"/>
          <w:b/>
          <w:bCs/>
        </w:rPr>
      </w:pPr>
    </w:p>
    <w:p w14:paraId="4D41D2C5" w14:textId="77777777" w:rsidR="009D496A" w:rsidRDefault="009D496A" w:rsidP="009D496A">
      <w:pPr>
        <w:spacing w:before="120" w:after="240" w:line="276" w:lineRule="auto"/>
        <w:ind w:firstLine="644"/>
        <w:contextualSpacing/>
        <w:rPr>
          <w:rFonts w:asciiTheme="minorHAnsi" w:hAnsiTheme="minorHAnsi" w:cstheme="minorHAnsi"/>
          <w:b/>
          <w:bCs/>
        </w:rPr>
      </w:pPr>
    </w:p>
    <w:p w14:paraId="2696623D" w14:textId="094ED43E" w:rsidR="009D496A" w:rsidRPr="00E01575" w:rsidRDefault="009D496A" w:rsidP="009D496A">
      <w:pPr>
        <w:spacing w:before="120" w:after="240" w:line="276" w:lineRule="auto"/>
        <w:ind w:firstLine="644"/>
        <w:contextualSpacing/>
        <w:rPr>
          <w:rFonts w:asciiTheme="minorHAnsi" w:hAnsiTheme="minorHAnsi" w:cstheme="minorHAnsi"/>
          <w:b/>
          <w:bCs/>
        </w:rPr>
      </w:pPr>
      <w:r>
        <w:rPr>
          <w:rFonts w:asciiTheme="minorHAnsi" w:hAnsiTheme="minorHAnsi" w:cstheme="minorHAnsi"/>
          <w:b/>
          <w:bCs/>
        </w:rPr>
        <w:t xml:space="preserve">Illinois </w:t>
      </w:r>
      <w:r w:rsidRPr="00E01575">
        <w:rPr>
          <w:rFonts w:asciiTheme="minorHAnsi" w:hAnsiTheme="minorHAnsi" w:cstheme="minorHAnsi"/>
          <w:b/>
          <w:bCs/>
        </w:rPr>
        <w:t>Department of Transportation</w:t>
      </w:r>
    </w:p>
    <w:p w14:paraId="72438EC8" w14:textId="71B0A061" w:rsidR="009D496A" w:rsidRDefault="009D496A" w:rsidP="009D496A">
      <w:pPr>
        <w:spacing w:before="120" w:after="240" w:line="276" w:lineRule="auto"/>
        <w:ind w:left="644"/>
        <w:contextualSpacing/>
        <w:rPr>
          <w:rFonts w:asciiTheme="minorHAnsi" w:hAnsiTheme="minorHAnsi" w:cstheme="minorHAnsi"/>
        </w:rPr>
      </w:pPr>
      <w:r>
        <w:rPr>
          <w:rFonts w:asciiTheme="minorHAnsi" w:hAnsiTheme="minorHAnsi" w:cstheme="minorHAnsi"/>
        </w:rPr>
        <w:t>Holly Bieneman</w:t>
      </w:r>
    </w:p>
    <w:p w14:paraId="202018B2" w14:textId="77777777" w:rsidR="009D496A" w:rsidRDefault="00F05F96" w:rsidP="009D496A">
      <w:pPr>
        <w:spacing w:before="120" w:after="240" w:line="276" w:lineRule="auto"/>
        <w:ind w:firstLine="644"/>
        <w:contextualSpacing/>
        <w:rPr>
          <w:rFonts w:asciiTheme="minorHAnsi" w:hAnsiTheme="minorHAnsi" w:cstheme="minorHAnsi"/>
          <w:b/>
          <w:bCs/>
          <w:color w:val="000000" w:themeColor="text1"/>
        </w:rPr>
      </w:pPr>
      <w:hyperlink r:id="rId25" w:history="1">
        <w:r w:rsidR="009D496A" w:rsidRPr="009D496A">
          <w:rPr>
            <w:rStyle w:val="Hyperlink"/>
            <w:rFonts w:asciiTheme="minorHAnsi" w:hAnsiTheme="minorHAnsi" w:cstheme="minorHAnsi"/>
            <w:b/>
            <w:bCs/>
          </w:rPr>
          <w:t>Holly.Bieneman@illinois.gov</w:t>
        </w:r>
      </w:hyperlink>
    </w:p>
    <w:p w14:paraId="2847F82D" w14:textId="77777777" w:rsidR="009D496A" w:rsidRDefault="009D496A" w:rsidP="009D496A">
      <w:pPr>
        <w:spacing w:before="120" w:after="240" w:line="276" w:lineRule="auto"/>
        <w:ind w:firstLine="644"/>
        <w:contextualSpacing/>
        <w:rPr>
          <w:rFonts w:asciiTheme="minorHAnsi" w:hAnsiTheme="minorHAnsi" w:cstheme="minorHAnsi"/>
          <w:b/>
          <w:bCs/>
          <w:color w:val="000000" w:themeColor="text1"/>
        </w:rPr>
      </w:pPr>
    </w:p>
    <w:p w14:paraId="179B59B0" w14:textId="77777777" w:rsidR="009D496A" w:rsidRDefault="009D496A" w:rsidP="009D496A">
      <w:pPr>
        <w:spacing w:before="120" w:after="240" w:line="276" w:lineRule="auto"/>
        <w:ind w:firstLine="644"/>
        <w:contextualSpacing/>
        <w:rPr>
          <w:rFonts w:asciiTheme="minorHAnsi" w:hAnsiTheme="minorHAnsi" w:cstheme="minorHAnsi"/>
          <w:b/>
          <w:bCs/>
          <w:color w:val="000000" w:themeColor="text1"/>
        </w:rPr>
      </w:pPr>
      <w:r>
        <w:rPr>
          <w:rFonts w:asciiTheme="minorHAnsi" w:hAnsiTheme="minorHAnsi" w:cstheme="minorHAnsi"/>
          <w:b/>
          <w:bCs/>
        </w:rPr>
        <w:t xml:space="preserve">Illinois </w:t>
      </w:r>
      <w:r w:rsidRPr="00E01575">
        <w:rPr>
          <w:rFonts w:asciiTheme="minorHAnsi" w:hAnsiTheme="minorHAnsi" w:cstheme="minorHAnsi"/>
          <w:b/>
          <w:bCs/>
        </w:rPr>
        <w:t>Department of Transportation</w:t>
      </w:r>
    </w:p>
    <w:p w14:paraId="783C5209" w14:textId="77411A50" w:rsidR="009D496A" w:rsidRPr="009D496A" w:rsidRDefault="009D496A" w:rsidP="009D496A">
      <w:pPr>
        <w:spacing w:before="120" w:after="240" w:line="276" w:lineRule="auto"/>
        <w:ind w:firstLine="644"/>
        <w:contextualSpacing/>
        <w:rPr>
          <w:rFonts w:asciiTheme="minorHAnsi" w:hAnsiTheme="minorHAnsi" w:cstheme="minorHAnsi"/>
          <w:b/>
          <w:bCs/>
          <w:color w:val="000000" w:themeColor="text1"/>
        </w:rPr>
      </w:pPr>
      <w:r>
        <w:rPr>
          <w:rFonts w:asciiTheme="minorHAnsi" w:hAnsiTheme="minorHAnsi" w:cstheme="minorHAnsi"/>
        </w:rPr>
        <w:t>Bill Morgan</w:t>
      </w:r>
    </w:p>
    <w:p w14:paraId="66505A14" w14:textId="107E9D74" w:rsidR="009D496A" w:rsidRPr="009D496A" w:rsidRDefault="00F05F96" w:rsidP="009D496A">
      <w:pPr>
        <w:spacing w:before="120" w:after="240" w:line="276" w:lineRule="auto"/>
        <w:ind w:firstLine="648"/>
        <w:contextualSpacing/>
        <w:rPr>
          <w:rStyle w:val="Hyperlink"/>
          <w:rFonts w:asciiTheme="minorHAnsi" w:hAnsiTheme="minorHAnsi" w:cstheme="minorHAnsi"/>
          <w:b/>
          <w:bCs/>
        </w:rPr>
      </w:pPr>
      <w:hyperlink r:id="rId26" w:history="1">
        <w:r w:rsidR="009D496A" w:rsidRPr="009D496A">
          <w:rPr>
            <w:rStyle w:val="Hyperlink"/>
            <w:rFonts w:asciiTheme="minorHAnsi" w:hAnsiTheme="minorHAnsi" w:cstheme="minorHAnsi"/>
            <w:b/>
            <w:bCs/>
          </w:rPr>
          <w:t>William.Morgan@illinois.gov</w:t>
        </w:r>
      </w:hyperlink>
    </w:p>
    <w:p w14:paraId="646B24E9" w14:textId="77777777" w:rsidR="009D496A" w:rsidRPr="009D496A" w:rsidRDefault="009D496A" w:rsidP="009D496A">
      <w:pPr>
        <w:spacing w:before="120" w:after="240" w:line="276" w:lineRule="auto"/>
        <w:ind w:firstLine="648"/>
        <w:contextualSpacing/>
        <w:rPr>
          <w:rFonts w:asciiTheme="minorHAnsi" w:hAnsiTheme="minorHAnsi" w:cstheme="minorHAnsi"/>
          <w:b/>
          <w:bCs/>
          <w:color w:val="000000" w:themeColor="text1"/>
        </w:rPr>
      </w:pPr>
    </w:p>
    <w:p w14:paraId="471E5BD4" w14:textId="7E08ABF9" w:rsidR="00F71910" w:rsidRPr="00BC5321" w:rsidRDefault="00E01575" w:rsidP="009D496A">
      <w:pPr>
        <w:spacing w:before="120" w:after="240" w:line="276" w:lineRule="auto"/>
        <w:ind w:left="644"/>
        <w:contextualSpacing/>
        <w:rPr>
          <w:rFonts w:asciiTheme="minorHAnsi" w:hAnsiTheme="minorHAnsi" w:cstheme="minorHAnsi"/>
          <w:b/>
        </w:rPr>
      </w:pPr>
      <w:r w:rsidRPr="00BC5321">
        <w:rPr>
          <w:rFonts w:asciiTheme="minorHAnsi" w:hAnsiTheme="minorHAnsi" w:cstheme="minorHAnsi"/>
          <w:b/>
        </w:rPr>
        <w:t xml:space="preserve">Maryland </w:t>
      </w:r>
      <w:r w:rsidR="009D496A">
        <w:rPr>
          <w:rFonts w:asciiTheme="minorHAnsi" w:hAnsiTheme="minorHAnsi" w:cstheme="minorHAnsi"/>
          <w:b/>
        </w:rPr>
        <w:t>State Highway Administration</w:t>
      </w:r>
    </w:p>
    <w:p w14:paraId="72B5B785" w14:textId="774023F6" w:rsidR="00F71910" w:rsidRPr="00BC5321" w:rsidRDefault="009D496A" w:rsidP="009D496A">
      <w:pPr>
        <w:spacing w:before="120" w:after="240" w:line="276" w:lineRule="auto"/>
        <w:ind w:left="644"/>
        <w:contextualSpacing/>
        <w:rPr>
          <w:rFonts w:asciiTheme="minorHAnsi" w:hAnsiTheme="minorHAnsi" w:cstheme="minorHAnsi"/>
        </w:rPr>
      </w:pPr>
      <w:r>
        <w:rPr>
          <w:rFonts w:asciiTheme="minorHAnsi" w:hAnsiTheme="minorHAnsi" w:cstheme="minorHAnsi"/>
        </w:rPr>
        <w:t>Toria Lassiter</w:t>
      </w:r>
    </w:p>
    <w:p w14:paraId="516FA097" w14:textId="77777777" w:rsidR="009D496A" w:rsidRDefault="00F05F96" w:rsidP="009D496A">
      <w:pPr>
        <w:spacing w:before="120" w:after="240" w:line="276" w:lineRule="auto"/>
        <w:ind w:left="644"/>
        <w:contextualSpacing/>
        <w:rPr>
          <w:rFonts w:asciiTheme="minorHAnsi" w:hAnsiTheme="minorHAnsi" w:cstheme="minorHAnsi"/>
          <w:b/>
          <w:bCs/>
        </w:rPr>
      </w:pPr>
      <w:hyperlink r:id="rId27" w:history="1">
        <w:r w:rsidR="009D496A" w:rsidRPr="009D496A">
          <w:rPr>
            <w:rStyle w:val="Hyperlink"/>
            <w:rFonts w:asciiTheme="minorHAnsi" w:hAnsiTheme="minorHAnsi" w:cstheme="minorHAnsi"/>
            <w:b/>
            <w:bCs/>
          </w:rPr>
          <w:t>TLassiter@mdot.maryland.gov</w:t>
        </w:r>
      </w:hyperlink>
    </w:p>
    <w:p w14:paraId="78D6A333" w14:textId="77777777" w:rsidR="009D496A" w:rsidRDefault="009D496A" w:rsidP="009D496A">
      <w:pPr>
        <w:spacing w:before="120" w:after="240" w:line="276" w:lineRule="auto"/>
        <w:ind w:left="644"/>
        <w:contextualSpacing/>
        <w:rPr>
          <w:rFonts w:asciiTheme="minorHAnsi" w:hAnsiTheme="minorHAnsi" w:cstheme="minorHAnsi"/>
          <w:b/>
          <w:bCs/>
        </w:rPr>
      </w:pPr>
    </w:p>
    <w:p w14:paraId="72FAA7FD" w14:textId="77777777" w:rsidR="009D496A" w:rsidRDefault="00E01575" w:rsidP="009D496A">
      <w:pPr>
        <w:spacing w:before="120" w:after="240" w:line="276" w:lineRule="auto"/>
        <w:ind w:left="644"/>
        <w:contextualSpacing/>
        <w:rPr>
          <w:rFonts w:asciiTheme="minorHAnsi" w:hAnsiTheme="minorHAnsi" w:cstheme="minorHAnsi"/>
          <w:b/>
          <w:w w:val="90"/>
        </w:rPr>
      </w:pPr>
      <w:r w:rsidRPr="00E01575">
        <w:rPr>
          <w:rFonts w:asciiTheme="minorHAnsi" w:hAnsiTheme="minorHAnsi" w:cstheme="minorHAnsi"/>
          <w:b/>
          <w:bCs/>
        </w:rPr>
        <w:t>Michigan Department of Transportation</w:t>
      </w:r>
      <w:r w:rsidRPr="00BC5321">
        <w:rPr>
          <w:rFonts w:asciiTheme="minorHAnsi" w:hAnsiTheme="minorHAnsi" w:cstheme="minorHAnsi"/>
          <w:b/>
          <w:w w:val="90"/>
        </w:rPr>
        <w:t xml:space="preserve"> </w:t>
      </w:r>
    </w:p>
    <w:p w14:paraId="7827EE12" w14:textId="1E1401A7" w:rsidR="009D496A" w:rsidRDefault="009D496A" w:rsidP="009D496A">
      <w:pPr>
        <w:spacing w:before="120" w:after="240" w:line="276" w:lineRule="auto"/>
        <w:ind w:left="644"/>
        <w:contextualSpacing/>
        <w:rPr>
          <w:rFonts w:asciiTheme="minorHAnsi" w:hAnsiTheme="minorHAnsi" w:cstheme="minorHAnsi"/>
        </w:rPr>
      </w:pPr>
      <w:r>
        <w:rPr>
          <w:rFonts w:asciiTheme="minorHAnsi" w:hAnsiTheme="minorHAnsi" w:cstheme="minorHAnsi"/>
        </w:rPr>
        <w:t>Kelly Travelbee</w:t>
      </w:r>
    </w:p>
    <w:p w14:paraId="39C777B9" w14:textId="77777777" w:rsidR="009D496A" w:rsidRDefault="00F05F96" w:rsidP="009D496A">
      <w:pPr>
        <w:spacing w:before="120" w:after="240" w:line="276" w:lineRule="auto"/>
        <w:ind w:firstLine="644"/>
        <w:contextualSpacing/>
        <w:rPr>
          <w:rFonts w:asciiTheme="minorHAnsi" w:hAnsiTheme="minorHAnsi" w:cstheme="minorHAnsi"/>
          <w:b/>
          <w:bCs/>
          <w:color w:val="000000" w:themeColor="text1"/>
        </w:rPr>
      </w:pPr>
      <w:hyperlink r:id="rId28" w:history="1">
        <w:r w:rsidR="009D496A" w:rsidRPr="009D496A">
          <w:rPr>
            <w:rStyle w:val="Hyperlink"/>
            <w:rFonts w:asciiTheme="minorHAnsi" w:hAnsiTheme="minorHAnsi" w:cstheme="minorHAnsi"/>
            <w:b/>
            <w:bCs/>
          </w:rPr>
          <w:t>TravelBeeK@michigan.gov</w:t>
        </w:r>
      </w:hyperlink>
    </w:p>
    <w:p w14:paraId="67F015B6" w14:textId="77777777" w:rsidR="009D496A" w:rsidRDefault="009D496A" w:rsidP="009D496A">
      <w:pPr>
        <w:spacing w:before="120" w:after="240" w:line="276" w:lineRule="auto"/>
        <w:ind w:firstLine="644"/>
        <w:contextualSpacing/>
        <w:rPr>
          <w:rFonts w:asciiTheme="minorHAnsi" w:hAnsiTheme="minorHAnsi" w:cstheme="minorHAnsi"/>
          <w:b/>
          <w:bCs/>
          <w:color w:val="000000" w:themeColor="text1"/>
        </w:rPr>
      </w:pPr>
    </w:p>
    <w:p w14:paraId="458D34FB" w14:textId="75968F32" w:rsidR="00E01575" w:rsidRDefault="00E01575" w:rsidP="009D496A">
      <w:pPr>
        <w:spacing w:before="120" w:after="240" w:line="276" w:lineRule="auto"/>
        <w:ind w:firstLine="644"/>
        <w:contextualSpacing/>
        <w:rPr>
          <w:rFonts w:asciiTheme="minorHAnsi" w:hAnsiTheme="minorHAnsi" w:cstheme="minorHAnsi"/>
          <w:b/>
          <w:bCs/>
          <w:color w:val="000000" w:themeColor="text1"/>
        </w:rPr>
      </w:pPr>
      <w:r w:rsidRPr="00BC5321">
        <w:rPr>
          <w:rFonts w:asciiTheme="minorHAnsi" w:hAnsiTheme="minorHAnsi" w:cstheme="minorHAnsi"/>
          <w:b/>
        </w:rPr>
        <w:t>Minnesota Department of Transportation</w:t>
      </w:r>
    </w:p>
    <w:p w14:paraId="2C006AB3" w14:textId="1CEFEFBD" w:rsidR="009D496A" w:rsidRPr="009D496A" w:rsidRDefault="009D496A" w:rsidP="009D496A">
      <w:pPr>
        <w:spacing w:before="120" w:after="240" w:line="276" w:lineRule="auto"/>
        <w:ind w:firstLine="644"/>
        <w:contextualSpacing/>
        <w:rPr>
          <w:rFonts w:asciiTheme="minorHAnsi" w:hAnsiTheme="minorHAnsi" w:cstheme="minorHAnsi"/>
          <w:color w:val="000000" w:themeColor="text1"/>
        </w:rPr>
      </w:pPr>
      <w:r w:rsidRPr="009D496A">
        <w:rPr>
          <w:rFonts w:asciiTheme="minorHAnsi" w:hAnsiTheme="minorHAnsi" w:cstheme="minorHAnsi"/>
          <w:color w:val="000000" w:themeColor="text1"/>
        </w:rPr>
        <w:t>Tim Henkel</w:t>
      </w:r>
    </w:p>
    <w:p w14:paraId="47D07677" w14:textId="77777777" w:rsidR="009D496A" w:rsidRPr="009D496A" w:rsidRDefault="00F05F96" w:rsidP="009D496A">
      <w:pPr>
        <w:spacing w:before="120" w:after="240" w:line="276" w:lineRule="auto"/>
        <w:ind w:firstLine="644"/>
        <w:contextualSpacing/>
        <w:rPr>
          <w:rFonts w:asciiTheme="minorHAnsi" w:hAnsiTheme="minorHAnsi" w:cstheme="minorHAnsi"/>
          <w:b/>
          <w:bCs/>
          <w:color w:val="000000" w:themeColor="text1"/>
        </w:rPr>
      </w:pPr>
      <w:hyperlink r:id="rId29" w:history="1">
        <w:r w:rsidR="009D496A" w:rsidRPr="009D496A">
          <w:rPr>
            <w:rStyle w:val="Hyperlink"/>
            <w:rFonts w:asciiTheme="minorHAnsi" w:hAnsiTheme="minorHAnsi" w:cstheme="minorHAnsi"/>
            <w:b/>
            <w:bCs/>
          </w:rPr>
          <w:t>tim.henkel@state.mn.us</w:t>
        </w:r>
      </w:hyperlink>
    </w:p>
    <w:p w14:paraId="0BA5A200" w14:textId="77777777" w:rsidR="009D496A" w:rsidRDefault="009D496A" w:rsidP="009D496A">
      <w:pPr>
        <w:spacing w:before="120" w:after="240" w:line="276" w:lineRule="auto"/>
        <w:ind w:firstLine="644"/>
        <w:contextualSpacing/>
        <w:rPr>
          <w:rFonts w:asciiTheme="minorHAnsi" w:hAnsiTheme="minorHAnsi" w:cstheme="minorHAnsi"/>
          <w:b/>
          <w:bCs/>
          <w:color w:val="000000" w:themeColor="text1"/>
        </w:rPr>
      </w:pPr>
    </w:p>
    <w:p w14:paraId="6C449112" w14:textId="77777777" w:rsidR="009D496A" w:rsidRDefault="009D496A" w:rsidP="009D496A">
      <w:pPr>
        <w:spacing w:before="120" w:after="240" w:line="276" w:lineRule="auto"/>
        <w:ind w:firstLine="644"/>
        <w:contextualSpacing/>
        <w:rPr>
          <w:rFonts w:asciiTheme="minorHAnsi" w:hAnsiTheme="minorHAnsi" w:cstheme="minorHAnsi"/>
          <w:b/>
          <w:bCs/>
          <w:color w:val="000000" w:themeColor="text1"/>
        </w:rPr>
      </w:pPr>
      <w:r w:rsidRPr="00BC5321">
        <w:rPr>
          <w:rFonts w:asciiTheme="minorHAnsi" w:hAnsiTheme="minorHAnsi" w:cstheme="minorHAnsi"/>
          <w:b/>
        </w:rPr>
        <w:t>Minnesota Department of Transportation</w:t>
      </w:r>
    </w:p>
    <w:p w14:paraId="1D7E4CC9" w14:textId="77777777" w:rsidR="009D496A" w:rsidRPr="009D496A" w:rsidRDefault="009D496A" w:rsidP="009D496A">
      <w:pPr>
        <w:spacing w:before="120" w:after="240" w:line="276" w:lineRule="auto"/>
        <w:ind w:firstLine="644"/>
        <w:contextualSpacing/>
        <w:rPr>
          <w:rFonts w:asciiTheme="minorHAnsi" w:hAnsiTheme="minorHAnsi" w:cstheme="minorHAnsi"/>
          <w:color w:val="000000" w:themeColor="text1"/>
        </w:rPr>
      </w:pPr>
      <w:r w:rsidRPr="009D496A">
        <w:rPr>
          <w:rFonts w:asciiTheme="minorHAnsi" w:hAnsiTheme="minorHAnsi" w:cstheme="minorHAnsi"/>
          <w:color w:val="000000" w:themeColor="text1"/>
        </w:rPr>
        <w:t>Tim Henkel</w:t>
      </w:r>
    </w:p>
    <w:p w14:paraId="11548E91" w14:textId="77777777" w:rsidR="009D496A" w:rsidRPr="009D496A" w:rsidRDefault="00F05F96" w:rsidP="009D496A">
      <w:pPr>
        <w:spacing w:before="120" w:after="240" w:line="276" w:lineRule="auto"/>
        <w:ind w:firstLine="644"/>
        <w:contextualSpacing/>
        <w:rPr>
          <w:rFonts w:asciiTheme="minorHAnsi" w:hAnsiTheme="minorHAnsi" w:cstheme="minorHAnsi"/>
          <w:b/>
          <w:bCs/>
          <w:color w:val="000000" w:themeColor="text1"/>
        </w:rPr>
      </w:pPr>
      <w:hyperlink r:id="rId30" w:history="1">
        <w:r w:rsidR="009D496A" w:rsidRPr="009D496A">
          <w:rPr>
            <w:rStyle w:val="Hyperlink"/>
            <w:rFonts w:asciiTheme="minorHAnsi" w:hAnsiTheme="minorHAnsi" w:cstheme="minorHAnsi"/>
            <w:b/>
            <w:bCs/>
          </w:rPr>
          <w:t>tim.henkel@state.mn.us</w:t>
        </w:r>
      </w:hyperlink>
    </w:p>
    <w:p w14:paraId="73EE1874" w14:textId="77777777" w:rsidR="009D496A" w:rsidRDefault="009D496A" w:rsidP="009D496A">
      <w:pPr>
        <w:spacing w:before="120" w:after="240" w:line="276" w:lineRule="auto"/>
        <w:ind w:firstLine="644"/>
        <w:contextualSpacing/>
        <w:rPr>
          <w:rFonts w:asciiTheme="minorHAnsi" w:hAnsiTheme="minorHAnsi" w:cstheme="minorHAnsi"/>
          <w:b/>
          <w:bCs/>
          <w:color w:val="000000" w:themeColor="text1"/>
        </w:rPr>
      </w:pPr>
    </w:p>
    <w:p w14:paraId="102D1ACC" w14:textId="77777777" w:rsidR="009D496A" w:rsidRDefault="009D496A" w:rsidP="00DE4DAE">
      <w:pPr>
        <w:spacing w:before="120" w:after="240" w:line="276" w:lineRule="auto"/>
        <w:ind w:firstLine="648"/>
        <w:contextualSpacing/>
        <w:rPr>
          <w:rFonts w:asciiTheme="minorHAnsi" w:hAnsiTheme="minorHAnsi" w:cstheme="minorHAnsi"/>
          <w:b/>
          <w:bCs/>
          <w:color w:val="000000" w:themeColor="text1"/>
        </w:rPr>
      </w:pPr>
      <w:r w:rsidRPr="00BC5321">
        <w:rPr>
          <w:rFonts w:asciiTheme="minorHAnsi" w:hAnsiTheme="minorHAnsi" w:cstheme="minorHAnsi"/>
          <w:b/>
        </w:rPr>
        <w:t>Minnesota Department of Transportation</w:t>
      </w:r>
    </w:p>
    <w:p w14:paraId="2D69B2F1" w14:textId="554A1F29" w:rsidR="009D496A" w:rsidRPr="009D496A" w:rsidRDefault="00DE4DAE" w:rsidP="00DE4DAE">
      <w:pPr>
        <w:spacing w:before="120" w:after="240" w:line="276" w:lineRule="auto"/>
        <w:ind w:firstLine="648"/>
        <w:contextualSpacing/>
        <w:rPr>
          <w:rFonts w:asciiTheme="minorHAnsi" w:hAnsiTheme="minorHAnsi" w:cstheme="minorHAnsi"/>
          <w:color w:val="000000" w:themeColor="text1"/>
        </w:rPr>
      </w:pPr>
      <w:r>
        <w:rPr>
          <w:rFonts w:asciiTheme="minorHAnsi" w:hAnsiTheme="minorHAnsi" w:cstheme="minorHAnsi"/>
          <w:color w:val="000000" w:themeColor="text1"/>
        </w:rPr>
        <w:t>Deanna Belden</w:t>
      </w:r>
    </w:p>
    <w:p w14:paraId="3BF7A8BD" w14:textId="7FA174A7" w:rsidR="00DE4DAE" w:rsidRDefault="00F05F96" w:rsidP="00DE4DAE">
      <w:pPr>
        <w:spacing w:before="120" w:after="240" w:line="276" w:lineRule="auto"/>
        <w:ind w:firstLine="648"/>
        <w:contextualSpacing/>
        <w:rPr>
          <w:rStyle w:val="Hyperlink"/>
          <w:rFonts w:asciiTheme="minorHAnsi" w:hAnsiTheme="minorHAnsi" w:cstheme="minorHAnsi"/>
          <w:b/>
          <w:bCs/>
        </w:rPr>
      </w:pPr>
      <w:hyperlink r:id="rId31" w:history="1">
        <w:r w:rsidR="00DE4DAE" w:rsidRPr="00DE4DAE">
          <w:rPr>
            <w:rStyle w:val="Hyperlink"/>
            <w:rFonts w:asciiTheme="minorHAnsi" w:hAnsiTheme="minorHAnsi" w:cstheme="minorHAnsi"/>
            <w:b/>
            <w:bCs/>
          </w:rPr>
          <w:t>deanna.belden@state.mn.us</w:t>
        </w:r>
      </w:hyperlink>
    </w:p>
    <w:p w14:paraId="700532CF" w14:textId="77777777" w:rsidR="00DE4DAE" w:rsidRDefault="00DE4DAE" w:rsidP="00DE4DAE">
      <w:pPr>
        <w:spacing w:before="120" w:after="240" w:line="276" w:lineRule="auto"/>
        <w:ind w:firstLine="648"/>
        <w:contextualSpacing/>
        <w:rPr>
          <w:rFonts w:asciiTheme="minorHAnsi" w:hAnsiTheme="minorHAnsi" w:cstheme="minorHAnsi"/>
          <w:b/>
          <w:bCs/>
          <w:color w:val="000000" w:themeColor="text1"/>
        </w:rPr>
      </w:pPr>
    </w:p>
    <w:p w14:paraId="5CD194F5" w14:textId="5D7DBE3A" w:rsidR="009D496A" w:rsidRDefault="009D496A" w:rsidP="00DE4DAE">
      <w:pPr>
        <w:spacing w:before="120" w:after="240" w:line="276" w:lineRule="auto"/>
        <w:ind w:firstLine="648"/>
        <w:contextualSpacing/>
        <w:rPr>
          <w:rFonts w:asciiTheme="minorHAnsi" w:hAnsiTheme="minorHAnsi" w:cstheme="minorHAnsi"/>
          <w:b/>
          <w:bCs/>
          <w:color w:val="000000" w:themeColor="text1"/>
        </w:rPr>
      </w:pPr>
      <w:r w:rsidRPr="00BC5321">
        <w:rPr>
          <w:rFonts w:asciiTheme="minorHAnsi" w:hAnsiTheme="minorHAnsi" w:cstheme="minorHAnsi"/>
          <w:b/>
        </w:rPr>
        <w:t>Minnesota Department of Transportation</w:t>
      </w:r>
    </w:p>
    <w:p w14:paraId="6F4C6147" w14:textId="4AE18211" w:rsidR="009D496A" w:rsidRPr="009D496A" w:rsidRDefault="00DE4DAE" w:rsidP="00DE4DAE">
      <w:pPr>
        <w:spacing w:before="120" w:after="240" w:line="276" w:lineRule="auto"/>
        <w:ind w:firstLine="648"/>
        <w:contextualSpacing/>
        <w:rPr>
          <w:rFonts w:asciiTheme="minorHAnsi" w:hAnsiTheme="minorHAnsi" w:cstheme="minorHAnsi"/>
          <w:color w:val="000000" w:themeColor="text1"/>
        </w:rPr>
      </w:pPr>
      <w:r>
        <w:rPr>
          <w:rFonts w:asciiTheme="minorHAnsi" w:hAnsiTheme="minorHAnsi" w:cstheme="minorHAnsi"/>
          <w:color w:val="000000" w:themeColor="text1"/>
        </w:rPr>
        <w:t>Jean Wallace</w:t>
      </w:r>
    </w:p>
    <w:p w14:paraId="00C6B4A0" w14:textId="77777777" w:rsidR="00DE4DAE" w:rsidRPr="00DE4DAE" w:rsidRDefault="00F05F96" w:rsidP="00DE4DAE">
      <w:pPr>
        <w:spacing w:before="120" w:after="240" w:line="276" w:lineRule="auto"/>
        <w:ind w:firstLine="648"/>
        <w:contextualSpacing/>
        <w:rPr>
          <w:rFonts w:asciiTheme="minorHAnsi" w:hAnsiTheme="minorHAnsi" w:cstheme="minorHAnsi"/>
          <w:b/>
          <w:bCs/>
          <w:color w:val="000000" w:themeColor="text1"/>
        </w:rPr>
      </w:pPr>
      <w:hyperlink r:id="rId32" w:history="1">
        <w:r w:rsidR="00DE4DAE" w:rsidRPr="00DE4DAE">
          <w:rPr>
            <w:rStyle w:val="Hyperlink"/>
            <w:rFonts w:asciiTheme="minorHAnsi" w:hAnsiTheme="minorHAnsi" w:cstheme="minorHAnsi"/>
            <w:b/>
            <w:bCs/>
          </w:rPr>
          <w:t>jean.wallace@state.mn.us</w:t>
        </w:r>
      </w:hyperlink>
    </w:p>
    <w:p w14:paraId="1A374C52" w14:textId="77777777" w:rsidR="009D496A" w:rsidRDefault="009D496A" w:rsidP="00DE4DAE">
      <w:pPr>
        <w:spacing w:before="120" w:after="240" w:line="276" w:lineRule="auto"/>
        <w:ind w:firstLine="648"/>
        <w:contextualSpacing/>
        <w:rPr>
          <w:rFonts w:asciiTheme="minorHAnsi" w:hAnsiTheme="minorHAnsi" w:cstheme="minorHAnsi"/>
          <w:b/>
          <w:bCs/>
          <w:color w:val="000000" w:themeColor="text1"/>
        </w:rPr>
      </w:pPr>
    </w:p>
    <w:p w14:paraId="5677A57A" w14:textId="77777777" w:rsidR="009D496A" w:rsidRDefault="009D496A" w:rsidP="00DE4DAE">
      <w:pPr>
        <w:spacing w:before="120" w:after="240" w:line="276" w:lineRule="auto"/>
        <w:ind w:firstLine="648"/>
        <w:contextualSpacing/>
        <w:rPr>
          <w:rFonts w:asciiTheme="minorHAnsi" w:hAnsiTheme="minorHAnsi" w:cstheme="minorHAnsi"/>
          <w:b/>
          <w:bCs/>
          <w:color w:val="000000" w:themeColor="text1"/>
        </w:rPr>
      </w:pPr>
      <w:r w:rsidRPr="00BC5321">
        <w:rPr>
          <w:rFonts w:asciiTheme="minorHAnsi" w:hAnsiTheme="minorHAnsi" w:cstheme="minorHAnsi"/>
          <w:b/>
        </w:rPr>
        <w:t>Minnesota Department of Transportation</w:t>
      </w:r>
    </w:p>
    <w:p w14:paraId="4714224B" w14:textId="5C5E07D0" w:rsidR="009D496A" w:rsidRPr="009D496A" w:rsidRDefault="00DE4DAE" w:rsidP="00DE4DAE">
      <w:pPr>
        <w:spacing w:before="120" w:after="240" w:line="276" w:lineRule="auto"/>
        <w:ind w:firstLine="644"/>
        <w:contextualSpacing/>
        <w:rPr>
          <w:rFonts w:asciiTheme="minorHAnsi" w:hAnsiTheme="minorHAnsi" w:cstheme="minorHAnsi"/>
          <w:color w:val="000000" w:themeColor="text1"/>
        </w:rPr>
      </w:pPr>
      <w:r>
        <w:rPr>
          <w:rFonts w:asciiTheme="minorHAnsi" w:hAnsiTheme="minorHAnsi" w:cstheme="minorHAnsi"/>
          <w:color w:val="000000" w:themeColor="text1"/>
        </w:rPr>
        <w:t>Michael Iacono</w:t>
      </w:r>
    </w:p>
    <w:p w14:paraId="2F54B461" w14:textId="77777777" w:rsidR="00DE4DAE" w:rsidRPr="00DE4DAE" w:rsidRDefault="00F05F96" w:rsidP="00DE4DAE">
      <w:pPr>
        <w:spacing w:before="120" w:after="240" w:line="276" w:lineRule="auto"/>
        <w:ind w:firstLine="644"/>
        <w:contextualSpacing/>
        <w:rPr>
          <w:rFonts w:asciiTheme="minorHAnsi" w:hAnsiTheme="minorHAnsi" w:cstheme="minorHAnsi"/>
          <w:b/>
          <w:bCs/>
          <w:color w:val="000000" w:themeColor="text1"/>
        </w:rPr>
      </w:pPr>
      <w:hyperlink r:id="rId33" w:history="1">
        <w:r w:rsidR="00DE4DAE" w:rsidRPr="00DE4DAE">
          <w:rPr>
            <w:rStyle w:val="Hyperlink"/>
            <w:rFonts w:asciiTheme="minorHAnsi" w:hAnsiTheme="minorHAnsi" w:cstheme="minorHAnsi"/>
            <w:b/>
            <w:bCs/>
          </w:rPr>
          <w:t>michael.iacono@state.mn.us</w:t>
        </w:r>
      </w:hyperlink>
    </w:p>
    <w:p w14:paraId="12E36AFB" w14:textId="77777777" w:rsidR="009D496A" w:rsidRDefault="009D496A" w:rsidP="00DE4DAE">
      <w:pPr>
        <w:spacing w:before="120" w:after="240" w:line="276" w:lineRule="auto"/>
        <w:ind w:firstLine="644"/>
        <w:contextualSpacing/>
        <w:rPr>
          <w:rFonts w:asciiTheme="minorHAnsi" w:hAnsiTheme="minorHAnsi" w:cstheme="minorHAnsi"/>
          <w:b/>
          <w:bCs/>
          <w:color w:val="000000" w:themeColor="text1"/>
        </w:rPr>
      </w:pPr>
    </w:p>
    <w:p w14:paraId="398BEC5C" w14:textId="77777777" w:rsidR="009D496A" w:rsidRDefault="009D496A" w:rsidP="009D496A">
      <w:pPr>
        <w:spacing w:before="120" w:after="240" w:line="276" w:lineRule="auto"/>
        <w:ind w:firstLine="644"/>
        <w:contextualSpacing/>
        <w:rPr>
          <w:rFonts w:asciiTheme="minorHAnsi" w:hAnsiTheme="minorHAnsi" w:cstheme="minorHAnsi"/>
          <w:b/>
          <w:bCs/>
          <w:color w:val="000000" w:themeColor="text1"/>
        </w:rPr>
      </w:pPr>
      <w:r w:rsidRPr="00BC5321">
        <w:rPr>
          <w:rFonts w:asciiTheme="minorHAnsi" w:hAnsiTheme="minorHAnsi" w:cstheme="minorHAnsi"/>
          <w:b/>
        </w:rPr>
        <w:t>Minnesota Department of Transportation</w:t>
      </w:r>
    </w:p>
    <w:p w14:paraId="47F762B5" w14:textId="7FFA6664" w:rsidR="009D496A" w:rsidRPr="009D496A" w:rsidRDefault="00DE4DAE" w:rsidP="009D496A">
      <w:pPr>
        <w:spacing w:before="120" w:after="240" w:line="276" w:lineRule="auto"/>
        <w:ind w:firstLine="644"/>
        <w:contextualSpacing/>
        <w:rPr>
          <w:rFonts w:asciiTheme="minorHAnsi" w:hAnsiTheme="minorHAnsi" w:cstheme="minorHAnsi"/>
          <w:color w:val="000000" w:themeColor="text1"/>
        </w:rPr>
      </w:pPr>
      <w:r>
        <w:rPr>
          <w:rFonts w:asciiTheme="minorHAnsi" w:hAnsiTheme="minorHAnsi" w:cstheme="minorHAnsi"/>
          <w:color w:val="000000" w:themeColor="text1"/>
        </w:rPr>
        <w:t>Chris Berrens</w:t>
      </w:r>
    </w:p>
    <w:p w14:paraId="3BCCD910" w14:textId="0B405BC0" w:rsidR="009D496A" w:rsidRPr="00DE4DAE" w:rsidRDefault="00F05F96" w:rsidP="009D496A">
      <w:pPr>
        <w:spacing w:before="120" w:after="240" w:line="276" w:lineRule="auto"/>
        <w:ind w:firstLine="644"/>
        <w:contextualSpacing/>
        <w:rPr>
          <w:rFonts w:asciiTheme="minorHAnsi" w:hAnsiTheme="minorHAnsi" w:cstheme="minorHAnsi"/>
          <w:b/>
          <w:bCs/>
          <w:color w:val="000000" w:themeColor="text1"/>
        </w:rPr>
      </w:pPr>
      <w:hyperlink r:id="rId34" w:history="1">
        <w:r w:rsidR="00DE4DAE" w:rsidRPr="00DE4DAE">
          <w:rPr>
            <w:rStyle w:val="Hyperlink"/>
            <w:rFonts w:asciiTheme="minorHAnsi" w:hAnsiTheme="minorHAnsi" w:cstheme="minorHAnsi"/>
            <w:b/>
            <w:bCs/>
          </w:rPr>
          <w:t>chris.berrens@state.mn.us</w:t>
        </w:r>
      </w:hyperlink>
    </w:p>
    <w:p w14:paraId="23684EAB" w14:textId="3E52DC03" w:rsidR="00DE4DAE" w:rsidRDefault="00DE4DAE">
      <w:pPr>
        <w:rPr>
          <w:rFonts w:asciiTheme="minorHAnsi" w:hAnsiTheme="minorHAnsi" w:cstheme="minorHAnsi"/>
        </w:rPr>
      </w:pPr>
      <w:r>
        <w:rPr>
          <w:rFonts w:asciiTheme="minorHAnsi" w:hAnsiTheme="minorHAnsi" w:cstheme="minorHAnsi"/>
        </w:rPr>
        <w:br w:type="page"/>
      </w:r>
    </w:p>
    <w:p w14:paraId="1AFC4B7D" w14:textId="77777777" w:rsidR="00DE4DAE" w:rsidRDefault="00DE4DAE" w:rsidP="00FA752F">
      <w:pPr>
        <w:spacing w:before="120" w:after="240" w:line="276" w:lineRule="auto"/>
        <w:ind w:firstLine="648"/>
        <w:contextualSpacing/>
        <w:rPr>
          <w:rFonts w:asciiTheme="minorHAnsi" w:hAnsiTheme="minorHAnsi" w:cstheme="minorHAnsi"/>
          <w:b/>
          <w:bCs/>
          <w:color w:val="000000" w:themeColor="text1"/>
        </w:rPr>
      </w:pPr>
    </w:p>
    <w:p w14:paraId="5BE8AE56" w14:textId="0441C639" w:rsidR="00DE4DAE" w:rsidRDefault="00DE4DAE" w:rsidP="00FA752F">
      <w:pPr>
        <w:spacing w:before="120" w:after="240" w:line="276" w:lineRule="auto"/>
        <w:ind w:firstLine="648"/>
        <w:contextualSpacing/>
        <w:rPr>
          <w:rFonts w:asciiTheme="minorHAnsi" w:hAnsiTheme="minorHAnsi" w:cstheme="minorHAnsi"/>
          <w:b/>
          <w:bCs/>
          <w:color w:val="000000" w:themeColor="text1"/>
        </w:rPr>
      </w:pPr>
      <w:r>
        <w:rPr>
          <w:rFonts w:asciiTheme="minorHAnsi" w:hAnsiTheme="minorHAnsi" w:cstheme="minorHAnsi"/>
          <w:b/>
        </w:rPr>
        <w:t>Missouri</w:t>
      </w:r>
      <w:r w:rsidRPr="00BC5321">
        <w:rPr>
          <w:rFonts w:asciiTheme="minorHAnsi" w:hAnsiTheme="minorHAnsi" w:cstheme="minorHAnsi"/>
          <w:b/>
        </w:rPr>
        <w:t xml:space="preserve"> Department of Transportation</w:t>
      </w:r>
    </w:p>
    <w:p w14:paraId="0874EE5D" w14:textId="5A928612" w:rsidR="00DE4DAE" w:rsidRDefault="00DE4DAE" w:rsidP="00FA752F">
      <w:pPr>
        <w:spacing w:before="120" w:after="240" w:line="276" w:lineRule="auto"/>
        <w:ind w:firstLine="648"/>
        <w:contextualSpacing/>
        <w:rPr>
          <w:rFonts w:asciiTheme="minorHAnsi" w:hAnsiTheme="minorHAnsi" w:cstheme="minorHAnsi"/>
          <w:color w:val="000000" w:themeColor="text1"/>
        </w:rPr>
      </w:pPr>
      <w:r>
        <w:rPr>
          <w:rFonts w:asciiTheme="minorHAnsi" w:hAnsiTheme="minorHAnsi" w:cstheme="minorHAnsi"/>
          <w:color w:val="000000" w:themeColor="text1"/>
        </w:rPr>
        <w:t>Karen Miller</w:t>
      </w:r>
    </w:p>
    <w:p w14:paraId="02574EDB" w14:textId="77777777" w:rsidR="00DE4DAE" w:rsidRPr="00DE4DAE" w:rsidRDefault="00F05F96" w:rsidP="00FA752F">
      <w:pPr>
        <w:spacing w:before="120" w:after="240" w:line="276" w:lineRule="auto"/>
        <w:ind w:firstLine="648"/>
        <w:contextualSpacing/>
        <w:rPr>
          <w:rFonts w:asciiTheme="minorHAnsi" w:hAnsiTheme="minorHAnsi" w:cstheme="minorHAnsi"/>
          <w:b/>
          <w:bCs/>
          <w:color w:val="000000" w:themeColor="text1"/>
        </w:rPr>
      </w:pPr>
      <w:hyperlink r:id="rId35" w:history="1">
        <w:r w:rsidR="00DE4DAE" w:rsidRPr="00DE4DAE">
          <w:rPr>
            <w:rStyle w:val="Hyperlink"/>
            <w:rFonts w:asciiTheme="minorHAnsi" w:hAnsiTheme="minorHAnsi" w:cstheme="minorHAnsi"/>
            <w:b/>
            <w:bCs/>
          </w:rPr>
          <w:t>Karen.Miller@modot.mo.gov</w:t>
        </w:r>
      </w:hyperlink>
    </w:p>
    <w:p w14:paraId="422E3941" w14:textId="6CACF5EA" w:rsidR="00DE4DAE" w:rsidRDefault="00DE4DAE" w:rsidP="00FA752F">
      <w:pPr>
        <w:spacing w:before="120" w:after="240" w:line="276" w:lineRule="auto"/>
        <w:ind w:firstLine="648"/>
        <w:contextualSpacing/>
        <w:rPr>
          <w:rFonts w:asciiTheme="minorHAnsi" w:hAnsiTheme="minorHAnsi" w:cstheme="minorHAnsi"/>
          <w:color w:val="000000" w:themeColor="text1"/>
        </w:rPr>
      </w:pPr>
    </w:p>
    <w:p w14:paraId="3686C996" w14:textId="4D341457" w:rsidR="00DE4DAE" w:rsidRDefault="00DE4DAE" w:rsidP="00FA752F">
      <w:pPr>
        <w:spacing w:before="120" w:after="240" w:line="276" w:lineRule="auto"/>
        <w:ind w:firstLine="648"/>
        <w:contextualSpacing/>
        <w:rPr>
          <w:rFonts w:asciiTheme="minorHAnsi" w:hAnsiTheme="minorHAnsi" w:cstheme="minorHAnsi"/>
          <w:b/>
          <w:bCs/>
          <w:color w:val="000000" w:themeColor="text1"/>
        </w:rPr>
      </w:pPr>
      <w:r>
        <w:rPr>
          <w:rFonts w:asciiTheme="minorHAnsi" w:hAnsiTheme="minorHAnsi" w:cstheme="minorHAnsi"/>
          <w:b/>
        </w:rPr>
        <w:t xml:space="preserve">New York State </w:t>
      </w:r>
      <w:r w:rsidRPr="00BC5321">
        <w:rPr>
          <w:rFonts w:asciiTheme="minorHAnsi" w:hAnsiTheme="minorHAnsi" w:cstheme="minorHAnsi"/>
          <w:b/>
        </w:rPr>
        <w:t>Department of Transportation</w:t>
      </w:r>
    </w:p>
    <w:p w14:paraId="6BF05595" w14:textId="10879020" w:rsidR="00DE4DAE" w:rsidRDefault="00DE4DAE" w:rsidP="00FA752F">
      <w:pPr>
        <w:spacing w:before="120" w:after="240" w:line="276" w:lineRule="auto"/>
        <w:ind w:firstLine="648"/>
        <w:contextualSpacing/>
        <w:rPr>
          <w:rFonts w:asciiTheme="minorHAnsi" w:hAnsiTheme="minorHAnsi" w:cstheme="minorHAnsi"/>
          <w:color w:val="000000" w:themeColor="text1"/>
        </w:rPr>
      </w:pPr>
      <w:r>
        <w:rPr>
          <w:rFonts w:asciiTheme="minorHAnsi" w:hAnsiTheme="minorHAnsi" w:cstheme="minorHAnsi"/>
          <w:color w:val="000000" w:themeColor="text1"/>
        </w:rPr>
        <w:t>Alan Warde</w:t>
      </w:r>
    </w:p>
    <w:p w14:paraId="42630C71" w14:textId="30B5DE2F" w:rsidR="00DE4DAE" w:rsidRDefault="00F05F96" w:rsidP="00FA752F">
      <w:pPr>
        <w:spacing w:before="120" w:after="240" w:line="276" w:lineRule="auto"/>
        <w:ind w:firstLine="648"/>
        <w:contextualSpacing/>
        <w:rPr>
          <w:rStyle w:val="Hyperlink"/>
          <w:rFonts w:asciiTheme="minorHAnsi" w:hAnsiTheme="minorHAnsi" w:cstheme="minorHAnsi"/>
          <w:b/>
          <w:bCs/>
        </w:rPr>
      </w:pPr>
      <w:hyperlink r:id="rId36" w:history="1">
        <w:r w:rsidR="00DE4DAE" w:rsidRPr="00DE4DAE">
          <w:rPr>
            <w:rStyle w:val="Hyperlink"/>
            <w:rFonts w:asciiTheme="minorHAnsi" w:hAnsiTheme="minorHAnsi" w:cstheme="minorHAnsi"/>
            <w:b/>
            <w:bCs/>
          </w:rPr>
          <w:t>Alan.Warde@dot.ny.gov</w:t>
        </w:r>
      </w:hyperlink>
    </w:p>
    <w:p w14:paraId="2137BB9C" w14:textId="77777777" w:rsidR="00DE4DAE" w:rsidRDefault="00DE4DAE" w:rsidP="00FA752F">
      <w:pPr>
        <w:spacing w:before="120" w:after="240" w:line="276" w:lineRule="auto"/>
        <w:ind w:firstLine="648"/>
        <w:contextualSpacing/>
        <w:rPr>
          <w:rFonts w:asciiTheme="minorHAnsi" w:hAnsiTheme="minorHAnsi" w:cstheme="minorHAnsi"/>
          <w:color w:val="000000" w:themeColor="text1"/>
        </w:rPr>
      </w:pPr>
    </w:p>
    <w:p w14:paraId="72250099" w14:textId="5F6C7585" w:rsidR="00DE4DAE" w:rsidRDefault="00DE4DAE" w:rsidP="00FA752F">
      <w:pPr>
        <w:spacing w:before="120" w:after="240" w:line="276" w:lineRule="auto"/>
        <w:ind w:firstLine="648"/>
        <w:contextualSpacing/>
        <w:rPr>
          <w:rFonts w:asciiTheme="minorHAnsi" w:hAnsiTheme="minorHAnsi" w:cstheme="minorHAnsi"/>
          <w:b/>
          <w:bCs/>
          <w:color w:val="000000" w:themeColor="text1"/>
        </w:rPr>
      </w:pPr>
      <w:r>
        <w:rPr>
          <w:rFonts w:asciiTheme="minorHAnsi" w:hAnsiTheme="minorHAnsi" w:cstheme="minorHAnsi"/>
          <w:b/>
        </w:rPr>
        <w:t xml:space="preserve">New Mexico </w:t>
      </w:r>
      <w:r w:rsidRPr="00BC5321">
        <w:rPr>
          <w:rFonts w:asciiTheme="minorHAnsi" w:hAnsiTheme="minorHAnsi" w:cstheme="minorHAnsi"/>
          <w:b/>
        </w:rPr>
        <w:t>Department of Transportation</w:t>
      </w:r>
    </w:p>
    <w:p w14:paraId="1094DEE0" w14:textId="3F2EBFB6" w:rsidR="00DE4DAE" w:rsidRDefault="00DE4DAE" w:rsidP="00FA752F">
      <w:pPr>
        <w:spacing w:before="120" w:after="240" w:line="276" w:lineRule="auto"/>
        <w:ind w:firstLine="648"/>
        <w:contextualSpacing/>
        <w:rPr>
          <w:rFonts w:asciiTheme="minorHAnsi" w:hAnsiTheme="minorHAnsi" w:cstheme="minorHAnsi"/>
          <w:color w:val="000000" w:themeColor="text1"/>
        </w:rPr>
      </w:pPr>
      <w:r>
        <w:rPr>
          <w:rFonts w:asciiTheme="minorHAnsi" w:hAnsiTheme="minorHAnsi" w:cstheme="minorHAnsi"/>
          <w:color w:val="000000" w:themeColor="text1"/>
        </w:rPr>
        <w:t>Tammy Haas</w:t>
      </w:r>
    </w:p>
    <w:p w14:paraId="0C638AB3" w14:textId="77777777" w:rsidR="00DE4DAE" w:rsidRPr="00DE4DAE" w:rsidRDefault="00F05F96" w:rsidP="00FA752F">
      <w:pPr>
        <w:spacing w:before="120" w:after="240" w:line="276" w:lineRule="auto"/>
        <w:ind w:firstLine="648"/>
        <w:contextualSpacing/>
        <w:rPr>
          <w:rFonts w:asciiTheme="minorHAnsi" w:hAnsiTheme="minorHAnsi" w:cstheme="minorHAnsi"/>
          <w:b/>
          <w:bCs/>
          <w:color w:val="000000" w:themeColor="text1"/>
        </w:rPr>
      </w:pPr>
      <w:hyperlink r:id="rId37" w:history="1">
        <w:r w:rsidR="00DE4DAE" w:rsidRPr="00DE4DAE">
          <w:rPr>
            <w:rStyle w:val="Hyperlink"/>
            <w:rFonts w:asciiTheme="minorHAnsi" w:hAnsiTheme="minorHAnsi" w:cstheme="minorHAnsi"/>
            <w:b/>
            <w:bCs/>
          </w:rPr>
          <w:t>TamaraP.Haas@state.nm.us</w:t>
        </w:r>
      </w:hyperlink>
    </w:p>
    <w:p w14:paraId="164662AD" w14:textId="77777777" w:rsidR="00DE4DAE" w:rsidRDefault="00DE4DAE" w:rsidP="00FA752F">
      <w:pPr>
        <w:spacing w:before="120" w:after="240" w:line="276" w:lineRule="auto"/>
        <w:ind w:firstLine="648"/>
        <w:contextualSpacing/>
        <w:rPr>
          <w:rFonts w:asciiTheme="minorHAnsi" w:hAnsiTheme="minorHAnsi" w:cstheme="minorHAnsi"/>
          <w:color w:val="000000" w:themeColor="text1"/>
        </w:rPr>
      </w:pPr>
    </w:p>
    <w:p w14:paraId="254452E7" w14:textId="514221BA" w:rsidR="00DE4DAE" w:rsidRDefault="00DE4DAE" w:rsidP="00FA752F">
      <w:pPr>
        <w:spacing w:before="120" w:after="240" w:line="276" w:lineRule="auto"/>
        <w:ind w:firstLine="648"/>
        <w:contextualSpacing/>
        <w:rPr>
          <w:rFonts w:asciiTheme="minorHAnsi" w:hAnsiTheme="minorHAnsi" w:cstheme="minorHAnsi"/>
          <w:b/>
          <w:bCs/>
          <w:color w:val="000000" w:themeColor="text1"/>
        </w:rPr>
      </w:pPr>
      <w:r>
        <w:rPr>
          <w:rFonts w:asciiTheme="minorHAnsi" w:hAnsiTheme="minorHAnsi" w:cstheme="minorHAnsi"/>
          <w:b/>
        </w:rPr>
        <w:t xml:space="preserve">Oklahoma </w:t>
      </w:r>
      <w:r w:rsidRPr="00BC5321">
        <w:rPr>
          <w:rFonts w:asciiTheme="minorHAnsi" w:hAnsiTheme="minorHAnsi" w:cstheme="minorHAnsi"/>
          <w:b/>
        </w:rPr>
        <w:t>Department of Transportation</w:t>
      </w:r>
    </w:p>
    <w:p w14:paraId="492D2968" w14:textId="1996F3E6" w:rsidR="00DE4DAE" w:rsidRDefault="00DE4DAE" w:rsidP="00FA752F">
      <w:pPr>
        <w:spacing w:before="120" w:after="240" w:line="276" w:lineRule="auto"/>
        <w:ind w:firstLine="648"/>
        <w:contextualSpacing/>
        <w:rPr>
          <w:rFonts w:asciiTheme="minorHAnsi" w:hAnsiTheme="minorHAnsi" w:cstheme="minorHAnsi"/>
          <w:color w:val="000000" w:themeColor="text1"/>
        </w:rPr>
      </w:pPr>
      <w:r>
        <w:rPr>
          <w:rFonts w:asciiTheme="minorHAnsi" w:hAnsiTheme="minorHAnsi" w:cstheme="minorHAnsi"/>
          <w:color w:val="000000" w:themeColor="text1"/>
        </w:rPr>
        <w:t>Rick Johnson</w:t>
      </w:r>
    </w:p>
    <w:p w14:paraId="4C197A81" w14:textId="1E6CE683" w:rsidR="00DE4DAE" w:rsidRDefault="00F05F96" w:rsidP="00FA752F">
      <w:pPr>
        <w:spacing w:before="120" w:after="240" w:line="276" w:lineRule="auto"/>
        <w:ind w:firstLine="648"/>
        <w:contextualSpacing/>
        <w:rPr>
          <w:rStyle w:val="Hyperlink"/>
          <w:rFonts w:asciiTheme="minorHAnsi" w:hAnsiTheme="minorHAnsi" w:cstheme="minorHAnsi"/>
          <w:b/>
          <w:bCs/>
        </w:rPr>
      </w:pPr>
      <w:hyperlink r:id="rId38" w:history="1">
        <w:r w:rsidR="00DE4DAE" w:rsidRPr="00DE4DAE">
          <w:rPr>
            <w:rStyle w:val="Hyperlink"/>
            <w:rFonts w:asciiTheme="minorHAnsi" w:hAnsiTheme="minorHAnsi" w:cstheme="minorHAnsi"/>
            <w:b/>
            <w:bCs/>
          </w:rPr>
          <w:t>RJOHNSON@ODOT.ORG</w:t>
        </w:r>
      </w:hyperlink>
    </w:p>
    <w:p w14:paraId="2530DB0F" w14:textId="77777777" w:rsidR="00DE4DAE" w:rsidRDefault="00DE4DAE" w:rsidP="00FA752F">
      <w:pPr>
        <w:spacing w:before="120" w:after="240" w:line="276" w:lineRule="auto"/>
        <w:ind w:firstLine="648"/>
        <w:contextualSpacing/>
        <w:rPr>
          <w:rFonts w:asciiTheme="minorHAnsi" w:hAnsiTheme="minorHAnsi" w:cstheme="minorHAnsi"/>
          <w:color w:val="000000" w:themeColor="text1"/>
        </w:rPr>
      </w:pPr>
    </w:p>
    <w:p w14:paraId="5E508778" w14:textId="11C96449" w:rsidR="00DE4DAE" w:rsidRDefault="00DE4DAE" w:rsidP="00FA752F">
      <w:pPr>
        <w:spacing w:before="120" w:after="240" w:line="276" w:lineRule="auto"/>
        <w:ind w:firstLine="648"/>
        <w:contextualSpacing/>
        <w:rPr>
          <w:rFonts w:asciiTheme="minorHAnsi" w:hAnsiTheme="minorHAnsi" w:cstheme="minorHAnsi"/>
          <w:b/>
          <w:bCs/>
          <w:color w:val="000000" w:themeColor="text1"/>
        </w:rPr>
      </w:pPr>
      <w:r>
        <w:rPr>
          <w:rFonts w:asciiTheme="minorHAnsi" w:hAnsiTheme="minorHAnsi" w:cstheme="minorHAnsi"/>
          <w:b/>
        </w:rPr>
        <w:t xml:space="preserve">Tennessee </w:t>
      </w:r>
      <w:r w:rsidRPr="00BC5321">
        <w:rPr>
          <w:rFonts w:asciiTheme="minorHAnsi" w:hAnsiTheme="minorHAnsi" w:cstheme="minorHAnsi"/>
          <w:b/>
        </w:rPr>
        <w:t>Department of Transportation</w:t>
      </w:r>
    </w:p>
    <w:p w14:paraId="5269E933" w14:textId="783C6B23" w:rsidR="00DE4DAE" w:rsidRDefault="00DE4DAE" w:rsidP="00FA752F">
      <w:pPr>
        <w:spacing w:before="120" w:after="240" w:line="276" w:lineRule="auto"/>
        <w:ind w:firstLine="648"/>
        <w:contextualSpacing/>
        <w:rPr>
          <w:rFonts w:asciiTheme="minorHAnsi" w:hAnsiTheme="minorHAnsi" w:cstheme="minorHAnsi"/>
          <w:color w:val="000000" w:themeColor="text1"/>
        </w:rPr>
      </w:pPr>
      <w:r>
        <w:rPr>
          <w:rFonts w:asciiTheme="minorHAnsi" w:hAnsiTheme="minorHAnsi" w:cstheme="minorHAnsi"/>
          <w:color w:val="000000" w:themeColor="text1"/>
        </w:rPr>
        <w:t>Michelle Nickerson</w:t>
      </w:r>
    </w:p>
    <w:p w14:paraId="29A3B418" w14:textId="77777777" w:rsidR="00DE4DAE" w:rsidRPr="00DE4DAE" w:rsidRDefault="00F05F96" w:rsidP="00FA752F">
      <w:pPr>
        <w:spacing w:before="120" w:after="240" w:line="276" w:lineRule="auto"/>
        <w:ind w:firstLine="648"/>
        <w:contextualSpacing/>
        <w:rPr>
          <w:rFonts w:asciiTheme="minorHAnsi" w:hAnsiTheme="minorHAnsi" w:cstheme="minorHAnsi"/>
          <w:b/>
          <w:bCs/>
          <w:color w:val="000000" w:themeColor="text1"/>
        </w:rPr>
      </w:pPr>
      <w:hyperlink r:id="rId39" w:history="1">
        <w:r w:rsidR="00DE4DAE" w:rsidRPr="00DE4DAE">
          <w:rPr>
            <w:rStyle w:val="Hyperlink"/>
            <w:rFonts w:asciiTheme="minorHAnsi" w:hAnsiTheme="minorHAnsi" w:cstheme="minorHAnsi"/>
            <w:b/>
            <w:bCs/>
          </w:rPr>
          <w:t>Michelle.Nickerson@tn.gov</w:t>
        </w:r>
      </w:hyperlink>
    </w:p>
    <w:p w14:paraId="72216542" w14:textId="77777777" w:rsidR="00DE4DAE" w:rsidRDefault="00DE4DAE" w:rsidP="00FA752F">
      <w:pPr>
        <w:spacing w:before="120" w:after="240" w:line="276" w:lineRule="auto"/>
        <w:ind w:firstLine="648"/>
        <w:contextualSpacing/>
        <w:rPr>
          <w:rFonts w:asciiTheme="minorHAnsi" w:hAnsiTheme="minorHAnsi" w:cstheme="minorHAnsi"/>
          <w:color w:val="000000" w:themeColor="text1"/>
        </w:rPr>
      </w:pPr>
    </w:p>
    <w:p w14:paraId="0636829A" w14:textId="616EDA86" w:rsidR="00DE4DAE" w:rsidRDefault="00DE4DAE" w:rsidP="00FA752F">
      <w:pPr>
        <w:spacing w:before="120" w:after="240" w:line="276" w:lineRule="auto"/>
        <w:ind w:firstLine="648"/>
        <w:contextualSpacing/>
        <w:rPr>
          <w:rFonts w:asciiTheme="minorHAnsi" w:hAnsiTheme="minorHAnsi" w:cstheme="minorHAnsi"/>
          <w:b/>
          <w:bCs/>
          <w:color w:val="000000" w:themeColor="text1"/>
        </w:rPr>
      </w:pPr>
      <w:r>
        <w:rPr>
          <w:rFonts w:asciiTheme="minorHAnsi" w:hAnsiTheme="minorHAnsi" w:cstheme="minorHAnsi"/>
          <w:b/>
        </w:rPr>
        <w:t>Te</w:t>
      </w:r>
      <w:r w:rsidR="00FA752F">
        <w:rPr>
          <w:rFonts w:asciiTheme="minorHAnsi" w:hAnsiTheme="minorHAnsi" w:cstheme="minorHAnsi"/>
          <w:b/>
        </w:rPr>
        <w:t>xas</w:t>
      </w:r>
      <w:r>
        <w:rPr>
          <w:rFonts w:asciiTheme="minorHAnsi" w:hAnsiTheme="minorHAnsi" w:cstheme="minorHAnsi"/>
          <w:b/>
        </w:rPr>
        <w:t xml:space="preserve"> </w:t>
      </w:r>
      <w:r w:rsidRPr="00BC5321">
        <w:rPr>
          <w:rFonts w:asciiTheme="minorHAnsi" w:hAnsiTheme="minorHAnsi" w:cstheme="minorHAnsi"/>
          <w:b/>
        </w:rPr>
        <w:t>Department of Transportation</w:t>
      </w:r>
    </w:p>
    <w:p w14:paraId="743CF787" w14:textId="6E696F5D" w:rsidR="00DE4DAE" w:rsidRDefault="00FA752F" w:rsidP="00FA752F">
      <w:pPr>
        <w:spacing w:before="120" w:after="240" w:line="276" w:lineRule="auto"/>
        <w:ind w:firstLine="648"/>
        <w:contextualSpacing/>
        <w:rPr>
          <w:rFonts w:asciiTheme="minorHAnsi" w:hAnsiTheme="minorHAnsi" w:cstheme="minorHAnsi"/>
          <w:color w:val="000000" w:themeColor="text1"/>
        </w:rPr>
      </w:pPr>
      <w:r>
        <w:rPr>
          <w:rFonts w:asciiTheme="minorHAnsi" w:hAnsiTheme="minorHAnsi" w:cstheme="minorHAnsi"/>
          <w:color w:val="000000" w:themeColor="text1"/>
        </w:rPr>
        <w:t>Peggy Thurin</w:t>
      </w:r>
    </w:p>
    <w:p w14:paraId="499A2381" w14:textId="77777777" w:rsidR="00FA752F" w:rsidRPr="00FA752F" w:rsidRDefault="00F05F96" w:rsidP="00FA752F">
      <w:pPr>
        <w:spacing w:before="120" w:after="240" w:line="276" w:lineRule="auto"/>
        <w:ind w:firstLine="648"/>
        <w:contextualSpacing/>
        <w:rPr>
          <w:rFonts w:asciiTheme="minorHAnsi" w:hAnsiTheme="minorHAnsi" w:cstheme="minorHAnsi"/>
          <w:b/>
          <w:bCs/>
          <w:color w:val="000000" w:themeColor="text1"/>
        </w:rPr>
      </w:pPr>
      <w:hyperlink r:id="rId40" w:history="1">
        <w:r w:rsidR="00FA752F" w:rsidRPr="00FA752F">
          <w:rPr>
            <w:rStyle w:val="Hyperlink"/>
            <w:rFonts w:asciiTheme="minorHAnsi" w:hAnsiTheme="minorHAnsi" w:cstheme="minorHAnsi"/>
            <w:b/>
            <w:bCs/>
          </w:rPr>
          <w:t>Peggy.Thurin@txdot.gov</w:t>
        </w:r>
      </w:hyperlink>
    </w:p>
    <w:p w14:paraId="6F1B02CE" w14:textId="77777777" w:rsidR="00FA752F" w:rsidRDefault="00FA752F" w:rsidP="00FA752F">
      <w:pPr>
        <w:spacing w:before="120" w:after="240" w:line="276" w:lineRule="auto"/>
        <w:ind w:firstLine="648"/>
        <w:contextualSpacing/>
        <w:rPr>
          <w:rFonts w:asciiTheme="minorHAnsi" w:hAnsiTheme="minorHAnsi" w:cstheme="minorHAnsi"/>
          <w:color w:val="000000" w:themeColor="text1"/>
        </w:rPr>
      </w:pPr>
    </w:p>
    <w:p w14:paraId="7A4794FD" w14:textId="77777777" w:rsidR="00FA752F" w:rsidRDefault="00FA752F" w:rsidP="00FA752F">
      <w:pPr>
        <w:spacing w:before="120" w:after="240" w:line="276" w:lineRule="auto"/>
        <w:ind w:firstLine="648"/>
        <w:contextualSpacing/>
        <w:rPr>
          <w:rFonts w:asciiTheme="minorHAnsi" w:hAnsiTheme="minorHAnsi" w:cstheme="minorHAnsi"/>
          <w:b/>
          <w:bCs/>
          <w:color w:val="000000" w:themeColor="text1"/>
        </w:rPr>
      </w:pPr>
      <w:r>
        <w:rPr>
          <w:rFonts w:asciiTheme="minorHAnsi" w:hAnsiTheme="minorHAnsi" w:cstheme="minorHAnsi"/>
          <w:b/>
        </w:rPr>
        <w:t xml:space="preserve">Texas </w:t>
      </w:r>
      <w:r w:rsidRPr="00BC5321">
        <w:rPr>
          <w:rFonts w:asciiTheme="minorHAnsi" w:hAnsiTheme="minorHAnsi" w:cstheme="minorHAnsi"/>
          <w:b/>
        </w:rPr>
        <w:t>Department of Transportation</w:t>
      </w:r>
    </w:p>
    <w:p w14:paraId="272BAD5D" w14:textId="13ECBFA9" w:rsidR="00FA752F" w:rsidRDefault="00FA752F" w:rsidP="00FA752F">
      <w:pPr>
        <w:spacing w:before="120" w:after="240" w:line="276" w:lineRule="auto"/>
        <w:ind w:firstLine="648"/>
        <w:contextualSpacing/>
        <w:rPr>
          <w:rFonts w:asciiTheme="minorHAnsi" w:hAnsiTheme="minorHAnsi" w:cstheme="minorHAnsi"/>
          <w:color w:val="000000" w:themeColor="text1"/>
        </w:rPr>
      </w:pPr>
      <w:r>
        <w:rPr>
          <w:rFonts w:asciiTheme="minorHAnsi" w:hAnsiTheme="minorHAnsi" w:cstheme="minorHAnsi"/>
          <w:color w:val="000000" w:themeColor="text1"/>
        </w:rPr>
        <w:t>Ryan Granger</w:t>
      </w:r>
    </w:p>
    <w:p w14:paraId="52D3DF78" w14:textId="54F4B989" w:rsidR="00DE4DAE" w:rsidRDefault="00F05F96" w:rsidP="00FA752F">
      <w:pPr>
        <w:spacing w:before="120" w:after="240" w:line="276" w:lineRule="auto"/>
        <w:ind w:firstLine="648"/>
        <w:contextualSpacing/>
        <w:rPr>
          <w:rStyle w:val="Hyperlink"/>
          <w:rFonts w:asciiTheme="minorHAnsi" w:hAnsiTheme="minorHAnsi" w:cstheme="minorHAnsi"/>
          <w:b/>
          <w:bCs/>
        </w:rPr>
      </w:pPr>
      <w:hyperlink r:id="rId41" w:history="1">
        <w:r w:rsidR="00FA752F" w:rsidRPr="00FA752F">
          <w:rPr>
            <w:rStyle w:val="Hyperlink"/>
            <w:rFonts w:asciiTheme="minorHAnsi" w:hAnsiTheme="minorHAnsi" w:cstheme="minorHAnsi"/>
            <w:b/>
            <w:bCs/>
          </w:rPr>
          <w:t>Ryan.Granger@txdot.gov</w:t>
        </w:r>
      </w:hyperlink>
    </w:p>
    <w:p w14:paraId="70A706A7" w14:textId="77777777" w:rsidR="00FA752F" w:rsidRDefault="00FA752F" w:rsidP="00FA752F">
      <w:pPr>
        <w:spacing w:before="120" w:after="240" w:line="276" w:lineRule="auto"/>
        <w:ind w:firstLine="648"/>
        <w:contextualSpacing/>
        <w:rPr>
          <w:rFonts w:asciiTheme="minorHAnsi" w:hAnsiTheme="minorHAnsi" w:cstheme="minorHAnsi"/>
          <w:color w:val="000000" w:themeColor="text1"/>
        </w:rPr>
      </w:pPr>
    </w:p>
    <w:p w14:paraId="52B73911" w14:textId="197E9BE4" w:rsidR="00FA752F" w:rsidRDefault="00FA752F" w:rsidP="00FA752F">
      <w:pPr>
        <w:spacing w:before="120" w:after="240" w:line="276" w:lineRule="auto"/>
        <w:ind w:firstLine="648"/>
        <w:contextualSpacing/>
        <w:rPr>
          <w:rFonts w:asciiTheme="minorHAnsi" w:hAnsiTheme="minorHAnsi" w:cstheme="minorHAnsi"/>
          <w:b/>
          <w:bCs/>
          <w:color w:val="000000" w:themeColor="text1"/>
        </w:rPr>
      </w:pPr>
      <w:r>
        <w:rPr>
          <w:rFonts w:asciiTheme="minorHAnsi" w:hAnsiTheme="minorHAnsi" w:cstheme="minorHAnsi"/>
          <w:b/>
        </w:rPr>
        <w:t xml:space="preserve">Utah </w:t>
      </w:r>
      <w:r w:rsidRPr="00BC5321">
        <w:rPr>
          <w:rFonts w:asciiTheme="minorHAnsi" w:hAnsiTheme="minorHAnsi" w:cstheme="minorHAnsi"/>
          <w:b/>
        </w:rPr>
        <w:t>Department of Transportation</w:t>
      </w:r>
    </w:p>
    <w:p w14:paraId="5A151984" w14:textId="4B0429F5" w:rsidR="00FA752F" w:rsidRDefault="00FA752F" w:rsidP="00FA752F">
      <w:pPr>
        <w:spacing w:before="120" w:after="240" w:line="276" w:lineRule="auto"/>
        <w:ind w:firstLine="648"/>
        <w:contextualSpacing/>
        <w:rPr>
          <w:rFonts w:asciiTheme="minorHAnsi" w:hAnsiTheme="minorHAnsi" w:cstheme="minorHAnsi"/>
          <w:color w:val="000000" w:themeColor="text1"/>
        </w:rPr>
      </w:pPr>
      <w:r>
        <w:rPr>
          <w:rFonts w:asciiTheme="minorHAnsi" w:hAnsiTheme="minorHAnsi" w:cstheme="minorHAnsi"/>
          <w:color w:val="000000" w:themeColor="text1"/>
        </w:rPr>
        <w:t>Patrick Cowley</w:t>
      </w:r>
    </w:p>
    <w:p w14:paraId="6548E5F6" w14:textId="77777777" w:rsidR="00FA752F" w:rsidRPr="00FA752F" w:rsidRDefault="00F05F96" w:rsidP="00FA752F">
      <w:pPr>
        <w:spacing w:line="276" w:lineRule="auto"/>
        <w:ind w:firstLine="648"/>
        <w:rPr>
          <w:rFonts w:asciiTheme="minorHAnsi" w:hAnsiTheme="minorHAnsi" w:cstheme="minorHAnsi"/>
          <w:b/>
          <w:bCs/>
          <w:color w:val="000000" w:themeColor="text1"/>
        </w:rPr>
      </w:pPr>
      <w:hyperlink r:id="rId42" w:history="1">
        <w:r w:rsidR="00FA752F" w:rsidRPr="00FA752F">
          <w:rPr>
            <w:rStyle w:val="Hyperlink"/>
            <w:rFonts w:asciiTheme="minorHAnsi" w:hAnsiTheme="minorHAnsi" w:cstheme="minorHAnsi"/>
            <w:b/>
            <w:bCs/>
          </w:rPr>
          <w:t>patrickcowley@utah.gov</w:t>
        </w:r>
      </w:hyperlink>
    </w:p>
    <w:p w14:paraId="43D47134" w14:textId="77777777" w:rsidR="00FA752F" w:rsidRDefault="00FA752F" w:rsidP="00FA752F">
      <w:pPr>
        <w:spacing w:before="120" w:after="240" w:line="276" w:lineRule="auto"/>
        <w:ind w:firstLine="648"/>
        <w:contextualSpacing/>
        <w:rPr>
          <w:rFonts w:asciiTheme="minorHAnsi" w:hAnsiTheme="minorHAnsi" w:cstheme="minorHAnsi"/>
          <w:color w:val="000000" w:themeColor="text1"/>
        </w:rPr>
      </w:pPr>
    </w:p>
    <w:p w14:paraId="48079EB3" w14:textId="21D22527" w:rsidR="00FA752F" w:rsidRDefault="00FA752F" w:rsidP="00FA752F">
      <w:pPr>
        <w:spacing w:before="120" w:after="240" w:line="276" w:lineRule="auto"/>
        <w:ind w:left="648"/>
        <w:contextualSpacing/>
        <w:rPr>
          <w:rFonts w:asciiTheme="minorHAnsi" w:hAnsiTheme="minorHAnsi" w:cstheme="minorHAnsi"/>
          <w:b/>
          <w:bCs/>
          <w:color w:val="000000" w:themeColor="text1"/>
        </w:rPr>
      </w:pPr>
      <w:r>
        <w:rPr>
          <w:rFonts w:asciiTheme="minorHAnsi" w:hAnsiTheme="minorHAnsi" w:cstheme="minorHAnsi"/>
          <w:b/>
        </w:rPr>
        <w:t xml:space="preserve">Washington State </w:t>
      </w:r>
      <w:r w:rsidRPr="00BC5321">
        <w:rPr>
          <w:rFonts w:asciiTheme="minorHAnsi" w:hAnsiTheme="minorHAnsi" w:cstheme="minorHAnsi"/>
          <w:b/>
        </w:rPr>
        <w:t>Department of</w:t>
      </w:r>
      <w:r>
        <w:rPr>
          <w:rFonts w:asciiTheme="minorHAnsi" w:hAnsiTheme="minorHAnsi" w:cstheme="minorHAnsi"/>
          <w:b/>
        </w:rPr>
        <w:t xml:space="preserve"> </w:t>
      </w:r>
      <w:r w:rsidRPr="00BC5321">
        <w:rPr>
          <w:rFonts w:asciiTheme="minorHAnsi" w:hAnsiTheme="minorHAnsi" w:cstheme="minorHAnsi"/>
          <w:b/>
        </w:rPr>
        <w:t>Transportation</w:t>
      </w:r>
    </w:p>
    <w:p w14:paraId="67600574" w14:textId="34CCB914" w:rsidR="00FA752F" w:rsidRDefault="00FA752F" w:rsidP="00FA752F">
      <w:pPr>
        <w:spacing w:before="120" w:after="240" w:line="276" w:lineRule="auto"/>
        <w:ind w:firstLine="648"/>
        <w:contextualSpacing/>
        <w:rPr>
          <w:rFonts w:asciiTheme="minorHAnsi" w:hAnsiTheme="minorHAnsi" w:cstheme="minorHAnsi"/>
          <w:color w:val="000000" w:themeColor="text1"/>
        </w:rPr>
      </w:pPr>
      <w:r>
        <w:rPr>
          <w:rFonts w:asciiTheme="minorHAnsi" w:hAnsiTheme="minorHAnsi" w:cstheme="minorHAnsi"/>
          <w:color w:val="000000" w:themeColor="text1"/>
        </w:rPr>
        <w:t>Gabe Philips</w:t>
      </w:r>
    </w:p>
    <w:p w14:paraId="69BE1778" w14:textId="683D333B" w:rsidR="00FA752F" w:rsidRPr="00FA752F" w:rsidRDefault="00F05F96" w:rsidP="00FA752F">
      <w:pPr>
        <w:spacing w:before="120" w:after="240" w:line="276" w:lineRule="auto"/>
        <w:ind w:firstLine="648"/>
        <w:contextualSpacing/>
        <w:rPr>
          <w:rStyle w:val="Hyperlink"/>
          <w:rFonts w:asciiTheme="minorHAnsi" w:hAnsiTheme="minorHAnsi" w:cstheme="minorHAnsi"/>
          <w:b/>
          <w:bCs/>
        </w:rPr>
      </w:pPr>
      <w:hyperlink r:id="rId43" w:history="1">
        <w:r w:rsidR="00FA752F" w:rsidRPr="00FA752F">
          <w:rPr>
            <w:rStyle w:val="Hyperlink"/>
            <w:rFonts w:asciiTheme="minorHAnsi" w:hAnsiTheme="minorHAnsi" w:cstheme="minorHAnsi"/>
            <w:b/>
            <w:bCs/>
          </w:rPr>
          <w:t>PhilipG@wsdot.wa.gov</w:t>
        </w:r>
      </w:hyperlink>
    </w:p>
    <w:p w14:paraId="3C9738C0" w14:textId="77777777" w:rsidR="00FA752F" w:rsidRDefault="00FA752F" w:rsidP="00FA752F">
      <w:pPr>
        <w:spacing w:before="120" w:after="240" w:line="276" w:lineRule="auto"/>
        <w:ind w:firstLine="648"/>
        <w:contextualSpacing/>
        <w:rPr>
          <w:rFonts w:asciiTheme="minorHAnsi" w:hAnsiTheme="minorHAnsi" w:cstheme="minorHAnsi"/>
          <w:color w:val="000000" w:themeColor="text1"/>
        </w:rPr>
      </w:pPr>
    </w:p>
    <w:p w14:paraId="1068F5A5" w14:textId="27D3B37C" w:rsidR="00FA752F" w:rsidRDefault="00FA752F" w:rsidP="00FA752F">
      <w:pPr>
        <w:spacing w:before="120" w:after="240" w:line="276" w:lineRule="auto"/>
        <w:ind w:firstLine="648"/>
        <w:contextualSpacing/>
        <w:rPr>
          <w:rFonts w:asciiTheme="minorHAnsi" w:hAnsiTheme="minorHAnsi" w:cstheme="minorHAnsi"/>
          <w:b/>
          <w:bCs/>
          <w:color w:val="000000" w:themeColor="text1"/>
        </w:rPr>
      </w:pPr>
      <w:r>
        <w:rPr>
          <w:rFonts w:asciiTheme="minorHAnsi" w:hAnsiTheme="minorHAnsi" w:cstheme="minorHAnsi"/>
          <w:b/>
        </w:rPr>
        <w:t xml:space="preserve">West Virginia </w:t>
      </w:r>
      <w:r w:rsidRPr="00BC5321">
        <w:rPr>
          <w:rFonts w:asciiTheme="minorHAnsi" w:hAnsiTheme="minorHAnsi" w:cstheme="minorHAnsi"/>
          <w:b/>
        </w:rPr>
        <w:t>Department of Transportation</w:t>
      </w:r>
    </w:p>
    <w:p w14:paraId="5857A077" w14:textId="77777777" w:rsidR="00FA752F" w:rsidRPr="00FA752F" w:rsidRDefault="00FA752F" w:rsidP="00FA752F">
      <w:pPr>
        <w:spacing w:before="120" w:after="240" w:line="276" w:lineRule="auto"/>
        <w:ind w:firstLine="648"/>
        <w:contextualSpacing/>
        <w:rPr>
          <w:rFonts w:asciiTheme="minorHAnsi" w:hAnsiTheme="minorHAnsi" w:cstheme="minorHAnsi"/>
          <w:b/>
          <w:bCs/>
        </w:rPr>
      </w:pPr>
      <w:r w:rsidRPr="00FA752F">
        <w:rPr>
          <w:rFonts w:asciiTheme="minorHAnsi" w:hAnsiTheme="minorHAnsi" w:cstheme="minorHAnsi"/>
          <w:color w:val="000000" w:themeColor="text1"/>
        </w:rPr>
        <w:t>Gehan Elsayed</w:t>
      </w:r>
      <w:r w:rsidRPr="00FA752F">
        <w:rPr>
          <w:rFonts w:asciiTheme="minorHAnsi" w:hAnsiTheme="minorHAnsi" w:cstheme="minorHAnsi"/>
          <w:b/>
          <w:bCs/>
        </w:rPr>
        <w:t xml:space="preserve"> </w:t>
      </w:r>
    </w:p>
    <w:p w14:paraId="795CE446" w14:textId="015542C1" w:rsidR="00FA752F" w:rsidRDefault="00F05F96" w:rsidP="00FA752F">
      <w:pPr>
        <w:spacing w:before="120" w:after="240" w:line="276" w:lineRule="auto"/>
        <w:ind w:firstLine="648"/>
        <w:contextualSpacing/>
        <w:rPr>
          <w:rStyle w:val="Hyperlink"/>
          <w:rFonts w:asciiTheme="minorHAnsi" w:hAnsiTheme="minorHAnsi" w:cstheme="minorHAnsi"/>
          <w:b/>
          <w:bCs/>
        </w:rPr>
      </w:pPr>
      <w:hyperlink r:id="rId44" w:history="1">
        <w:r w:rsidR="00FA752F" w:rsidRPr="00FA752F">
          <w:rPr>
            <w:rStyle w:val="Hyperlink"/>
            <w:rFonts w:asciiTheme="minorHAnsi" w:hAnsiTheme="minorHAnsi" w:cstheme="minorHAnsi"/>
            <w:b/>
            <w:bCs/>
          </w:rPr>
          <w:t>Gehan.M.Elsayed@wv.gov</w:t>
        </w:r>
      </w:hyperlink>
    </w:p>
    <w:p w14:paraId="3EEE99F7" w14:textId="77777777" w:rsidR="00FA752F" w:rsidRPr="00FA752F" w:rsidRDefault="00FA752F" w:rsidP="00FA752F">
      <w:pPr>
        <w:spacing w:before="120" w:after="240" w:line="276" w:lineRule="auto"/>
        <w:ind w:firstLine="648"/>
        <w:contextualSpacing/>
        <w:rPr>
          <w:rFonts w:asciiTheme="minorHAnsi" w:hAnsiTheme="minorHAnsi" w:cstheme="minorHAnsi"/>
          <w:b/>
          <w:bCs/>
          <w:color w:val="000000" w:themeColor="text1"/>
        </w:rPr>
      </w:pPr>
    </w:p>
    <w:p w14:paraId="7BAE5261" w14:textId="1E13ADDF" w:rsidR="00FA752F" w:rsidRDefault="00FA752F" w:rsidP="00FA752F">
      <w:pPr>
        <w:spacing w:before="120" w:after="240" w:line="276" w:lineRule="auto"/>
        <w:ind w:firstLine="648"/>
        <w:contextualSpacing/>
        <w:rPr>
          <w:rFonts w:asciiTheme="minorHAnsi" w:hAnsiTheme="minorHAnsi" w:cstheme="minorHAnsi"/>
          <w:b/>
          <w:bCs/>
          <w:color w:val="000000" w:themeColor="text1"/>
        </w:rPr>
      </w:pPr>
      <w:r>
        <w:rPr>
          <w:rFonts w:asciiTheme="minorHAnsi" w:hAnsiTheme="minorHAnsi" w:cstheme="minorHAnsi"/>
          <w:b/>
        </w:rPr>
        <w:t xml:space="preserve">Wisconsin </w:t>
      </w:r>
      <w:r w:rsidRPr="00BC5321">
        <w:rPr>
          <w:rFonts w:asciiTheme="minorHAnsi" w:hAnsiTheme="minorHAnsi" w:cstheme="minorHAnsi"/>
          <w:b/>
        </w:rPr>
        <w:t>Department of Transportation</w:t>
      </w:r>
    </w:p>
    <w:p w14:paraId="699B444E" w14:textId="14C17051" w:rsidR="00FA752F" w:rsidRDefault="00FA752F" w:rsidP="00FA752F">
      <w:pPr>
        <w:spacing w:before="120" w:after="240" w:line="276" w:lineRule="auto"/>
        <w:ind w:firstLine="648"/>
        <w:contextualSpacing/>
        <w:rPr>
          <w:rFonts w:asciiTheme="minorHAnsi" w:hAnsiTheme="minorHAnsi" w:cstheme="minorHAnsi"/>
          <w:color w:val="000000" w:themeColor="text1"/>
        </w:rPr>
      </w:pPr>
      <w:r>
        <w:rPr>
          <w:rFonts w:asciiTheme="minorHAnsi" w:hAnsiTheme="minorHAnsi" w:cstheme="minorHAnsi"/>
          <w:color w:val="000000" w:themeColor="text1"/>
        </w:rPr>
        <w:t>Jackie Irving</w:t>
      </w:r>
    </w:p>
    <w:p w14:paraId="6025CF8D" w14:textId="4EACBFB8" w:rsidR="00FA752F" w:rsidRPr="00FA752F" w:rsidRDefault="00F05F96" w:rsidP="00FA752F">
      <w:pPr>
        <w:spacing w:before="120" w:after="240" w:line="276" w:lineRule="auto"/>
        <w:ind w:firstLine="648"/>
        <w:contextualSpacing/>
        <w:rPr>
          <w:rFonts w:asciiTheme="minorHAnsi" w:hAnsiTheme="minorHAnsi" w:cstheme="minorHAnsi"/>
          <w:b/>
          <w:bCs/>
          <w:color w:val="000000" w:themeColor="text1"/>
        </w:rPr>
      </w:pPr>
      <w:hyperlink r:id="rId45" w:history="1">
        <w:r w:rsidR="00FA752F" w:rsidRPr="00FA752F">
          <w:rPr>
            <w:rStyle w:val="Hyperlink"/>
            <w:rFonts w:asciiTheme="minorHAnsi" w:hAnsiTheme="minorHAnsi" w:cstheme="minorHAnsi"/>
            <w:b/>
            <w:bCs/>
          </w:rPr>
          <w:t>JacquelynM.Irving@dot.wi.gov</w:t>
        </w:r>
      </w:hyperlink>
    </w:p>
    <w:p w14:paraId="70AF0995" w14:textId="77777777" w:rsidR="00B61718" w:rsidRPr="00B61718" w:rsidRDefault="00B61718" w:rsidP="00FB441D">
      <w:pPr>
        <w:pStyle w:val="Heading3"/>
        <w:tabs>
          <w:tab w:val="left" w:pos="4993"/>
        </w:tabs>
        <w:spacing w:before="240"/>
        <w:ind w:left="648"/>
        <w:rPr>
          <w:rFonts w:asciiTheme="minorHAnsi" w:hAnsiTheme="minorHAnsi" w:cstheme="minorHAnsi"/>
          <w:sz w:val="6"/>
          <w:szCs w:val="6"/>
          <w:u w:val="single"/>
        </w:rPr>
      </w:pPr>
    </w:p>
    <w:p w14:paraId="7E98A3CD" w14:textId="570EDFDD" w:rsidR="00FB441D" w:rsidRPr="00FA752F" w:rsidRDefault="00FB441D" w:rsidP="00FB441D">
      <w:pPr>
        <w:pStyle w:val="Heading3"/>
        <w:tabs>
          <w:tab w:val="left" w:pos="4993"/>
        </w:tabs>
        <w:spacing w:before="240"/>
        <w:ind w:left="648"/>
        <w:rPr>
          <w:rFonts w:asciiTheme="minorHAnsi" w:hAnsiTheme="minorHAnsi" w:cstheme="minorHAnsi"/>
          <w:sz w:val="28"/>
          <w:szCs w:val="28"/>
          <w:u w:val="single"/>
        </w:rPr>
      </w:pPr>
      <w:r>
        <w:rPr>
          <w:rFonts w:asciiTheme="minorHAnsi" w:hAnsiTheme="minorHAnsi" w:cstheme="minorHAnsi"/>
          <w:sz w:val="28"/>
          <w:szCs w:val="28"/>
          <w:u w:val="single"/>
        </w:rPr>
        <w:t>American Association of State Highway and Transportation Officials (AASHTO)</w:t>
      </w:r>
    </w:p>
    <w:p w14:paraId="28570ABD" w14:textId="20B1DF67" w:rsidR="00FB441D" w:rsidRDefault="00FB441D" w:rsidP="00FB441D">
      <w:pPr>
        <w:spacing w:before="120" w:after="240" w:line="276" w:lineRule="auto"/>
        <w:ind w:left="648"/>
        <w:contextualSpacing/>
        <w:rPr>
          <w:rFonts w:asciiTheme="minorHAnsi" w:hAnsiTheme="minorHAnsi" w:cstheme="minorHAnsi"/>
          <w:color w:val="000000" w:themeColor="text1"/>
        </w:rPr>
      </w:pPr>
      <w:r>
        <w:rPr>
          <w:rFonts w:asciiTheme="minorHAnsi" w:hAnsiTheme="minorHAnsi" w:cstheme="minorHAnsi"/>
          <w:color w:val="000000" w:themeColor="text1"/>
        </w:rPr>
        <w:t>Matt Hardy</w:t>
      </w:r>
    </w:p>
    <w:p w14:paraId="375F2BB1" w14:textId="77777777" w:rsidR="00FB441D" w:rsidRPr="00FB441D" w:rsidRDefault="00F05F96" w:rsidP="00FB441D">
      <w:pPr>
        <w:spacing w:line="276" w:lineRule="auto"/>
        <w:ind w:firstLine="648"/>
        <w:rPr>
          <w:rFonts w:asciiTheme="minorHAnsi" w:hAnsiTheme="minorHAnsi" w:cstheme="minorHAnsi"/>
          <w:b/>
          <w:bCs/>
          <w:color w:val="000000" w:themeColor="text1"/>
        </w:rPr>
      </w:pPr>
      <w:hyperlink r:id="rId46" w:history="1">
        <w:r w:rsidR="00FB441D" w:rsidRPr="00FB441D">
          <w:rPr>
            <w:rStyle w:val="Hyperlink"/>
            <w:rFonts w:asciiTheme="minorHAnsi" w:hAnsiTheme="minorHAnsi" w:cstheme="minorHAnsi"/>
            <w:b/>
            <w:bCs/>
          </w:rPr>
          <w:t>mhardy@aashto.org</w:t>
        </w:r>
      </w:hyperlink>
    </w:p>
    <w:p w14:paraId="68B066BB" w14:textId="6C19D000" w:rsidR="00FA752F" w:rsidRPr="00FA752F" w:rsidRDefault="00FA752F" w:rsidP="00FB441D">
      <w:pPr>
        <w:pStyle w:val="Heading3"/>
        <w:tabs>
          <w:tab w:val="left" w:pos="4993"/>
        </w:tabs>
        <w:spacing w:before="240"/>
        <w:ind w:left="648"/>
        <w:rPr>
          <w:rFonts w:asciiTheme="minorHAnsi" w:hAnsiTheme="minorHAnsi" w:cstheme="minorHAnsi"/>
          <w:sz w:val="28"/>
          <w:szCs w:val="28"/>
          <w:u w:val="single"/>
        </w:rPr>
      </w:pPr>
      <w:r w:rsidRPr="00FA752F">
        <w:rPr>
          <w:rFonts w:asciiTheme="minorHAnsi" w:hAnsiTheme="minorHAnsi" w:cstheme="minorHAnsi"/>
          <w:sz w:val="28"/>
          <w:szCs w:val="28"/>
          <w:u w:val="single"/>
        </w:rPr>
        <w:t>Federal Highway Administrati</w:t>
      </w:r>
      <w:r>
        <w:rPr>
          <w:rFonts w:asciiTheme="minorHAnsi" w:hAnsiTheme="minorHAnsi" w:cstheme="minorHAnsi"/>
          <w:sz w:val="28"/>
          <w:szCs w:val="28"/>
          <w:u w:val="single"/>
        </w:rPr>
        <w:t>on</w:t>
      </w:r>
      <w:r w:rsidR="00FB441D">
        <w:rPr>
          <w:rFonts w:asciiTheme="minorHAnsi" w:hAnsiTheme="minorHAnsi" w:cstheme="minorHAnsi"/>
          <w:sz w:val="28"/>
          <w:szCs w:val="28"/>
          <w:u w:val="single"/>
        </w:rPr>
        <w:t xml:space="preserve"> (FHWA)</w:t>
      </w:r>
    </w:p>
    <w:p w14:paraId="5DB8449E" w14:textId="26F5444A" w:rsidR="00FA752F" w:rsidRDefault="00FA752F" w:rsidP="00FB441D">
      <w:pPr>
        <w:spacing w:before="120" w:after="240" w:line="276" w:lineRule="auto"/>
        <w:ind w:firstLine="648"/>
        <w:contextualSpacing/>
        <w:rPr>
          <w:rFonts w:asciiTheme="minorHAnsi" w:hAnsiTheme="minorHAnsi" w:cstheme="minorHAnsi"/>
          <w:color w:val="000000" w:themeColor="text1"/>
        </w:rPr>
      </w:pPr>
      <w:r>
        <w:rPr>
          <w:rFonts w:asciiTheme="minorHAnsi" w:hAnsiTheme="minorHAnsi" w:cstheme="minorHAnsi"/>
          <w:color w:val="000000" w:themeColor="text1"/>
        </w:rPr>
        <w:t>Susanna Reck</w:t>
      </w:r>
    </w:p>
    <w:p w14:paraId="12AA8896" w14:textId="77777777" w:rsidR="00FA752F" w:rsidRPr="00FA752F" w:rsidRDefault="00F05F96" w:rsidP="00FB441D">
      <w:pPr>
        <w:spacing w:before="120" w:after="240" w:line="276" w:lineRule="auto"/>
        <w:ind w:firstLine="648"/>
        <w:contextualSpacing/>
        <w:rPr>
          <w:rFonts w:asciiTheme="minorHAnsi" w:hAnsiTheme="minorHAnsi" w:cstheme="minorHAnsi"/>
          <w:b/>
          <w:bCs/>
          <w:color w:val="000000" w:themeColor="text1"/>
        </w:rPr>
      </w:pPr>
      <w:hyperlink r:id="rId47" w:history="1">
        <w:r w:rsidR="00FA752F" w:rsidRPr="00FA752F">
          <w:rPr>
            <w:rStyle w:val="Hyperlink"/>
            <w:rFonts w:asciiTheme="minorHAnsi" w:hAnsiTheme="minorHAnsi" w:cstheme="minorHAnsi"/>
            <w:b/>
            <w:bCs/>
          </w:rPr>
          <w:t>susanna.reck@dot.gov</w:t>
        </w:r>
      </w:hyperlink>
    </w:p>
    <w:p w14:paraId="3F85A1FD" w14:textId="77777777" w:rsidR="00FA752F" w:rsidRDefault="00FA752F" w:rsidP="00FB441D">
      <w:pPr>
        <w:spacing w:before="120" w:after="240" w:line="276" w:lineRule="auto"/>
        <w:ind w:firstLine="648"/>
        <w:contextualSpacing/>
        <w:rPr>
          <w:rFonts w:asciiTheme="minorHAnsi" w:hAnsiTheme="minorHAnsi" w:cstheme="minorHAnsi"/>
          <w:color w:val="000000" w:themeColor="text1"/>
        </w:rPr>
      </w:pPr>
    </w:p>
    <w:p w14:paraId="2A2CFBB8" w14:textId="6344D19E" w:rsidR="00FA752F" w:rsidRDefault="00FB441D" w:rsidP="00FB441D">
      <w:pPr>
        <w:spacing w:before="120" w:after="240" w:line="276" w:lineRule="auto"/>
        <w:ind w:firstLine="648"/>
        <w:contextualSpacing/>
        <w:rPr>
          <w:rFonts w:asciiTheme="minorHAnsi" w:hAnsiTheme="minorHAnsi" w:cstheme="minorHAnsi"/>
          <w:color w:val="000000" w:themeColor="text1"/>
        </w:rPr>
      </w:pPr>
      <w:r>
        <w:rPr>
          <w:rFonts w:asciiTheme="minorHAnsi" w:hAnsiTheme="minorHAnsi" w:cstheme="minorHAnsi"/>
          <w:color w:val="000000" w:themeColor="text1"/>
        </w:rPr>
        <w:t>Ryan Hixson</w:t>
      </w:r>
    </w:p>
    <w:p w14:paraId="4EE24929" w14:textId="58DF7696" w:rsidR="00FB441D" w:rsidRDefault="00F05F96" w:rsidP="00FB441D">
      <w:pPr>
        <w:spacing w:before="120" w:after="240" w:line="276" w:lineRule="auto"/>
        <w:ind w:firstLine="648"/>
        <w:contextualSpacing/>
        <w:rPr>
          <w:rStyle w:val="Hyperlink"/>
          <w:rFonts w:asciiTheme="minorHAnsi" w:hAnsiTheme="minorHAnsi" w:cstheme="minorHAnsi"/>
          <w:b/>
          <w:bCs/>
        </w:rPr>
      </w:pPr>
      <w:hyperlink r:id="rId48" w:history="1">
        <w:r w:rsidR="00FB441D" w:rsidRPr="00FB441D">
          <w:rPr>
            <w:rStyle w:val="Hyperlink"/>
            <w:rFonts w:asciiTheme="minorHAnsi" w:hAnsiTheme="minorHAnsi" w:cstheme="minorHAnsi"/>
            <w:b/>
            <w:bCs/>
          </w:rPr>
          <w:t>ryan.hixson@dot.gov</w:t>
        </w:r>
      </w:hyperlink>
    </w:p>
    <w:p w14:paraId="4F62ADC3" w14:textId="1FA15A45" w:rsidR="00FB441D" w:rsidRPr="00FA752F" w:rsidRDefault="00FB441D" w:rsidP="00FB441D">
      <w:pPr>
        <w:pStyle w:val="Heading3"/>
        <w:tabs>
          <w:tab w:val="left" w:pos="4993"/>
        </w:tabs>
        <w:spacing w:before="240"/>
        <w:ind w:left="648"/>
        <w:rPr>
          <w:rFonts w:asciiTheme="minorHAnsi" w:hAnsiTheme="minorHAnsi" w:cstheme="minorHAnsi"/>
          <w:sz w:val="28"/>
          <w:szCs w:val="28"/>
          <w:u w:val="single"/>
        </w:rPr>
      </w:pPr>
      <w:r>
        <w:rPr>
          <w:rFonts w:asciiTheme="minorHAnsi" w:hAnsiTheme="minorHAnsi" w:cstheme="minorHAnsi"/>
          <w:sz w:val="28"/>
          <w:szCs w:val="28"/>
          <w:u w:val="single"/>
        </w:rPr>
        <w:t>TPM Pooled Fund</w:t>
      </w:r>
    </w:p>
    <w:p w14:paraId="17B0FFEA" w14:textId="5D8F4127" w:rsidR="00FB441D" w:rsidRDefault="00FB441D" w:rsidP="00FB441D">
      <w:pPr>
        <w:spacing w:before="120" w:after="240" w:line="276" w:lineRule="auto"/>
        <w:ind w:firstLine="648"/>
        <w:contextualSpacing/>
        <w:rPr>
          <w:rFonts w:asciiTheme="minorHAnsi" w:hAnsiTheme="minorHAnsi" w:cstheme="minorHAnsi"/>
          <w:b/>
          <w:bCs/>
          <w:color w:val="000000" w:themeColor="text1"/>
        </w:rPr>
      </w:pPr>
      <w:r>
        <w:rPr>
          <w:rFonts w:asciiTheme="minorHAnsi" w:hAnsiTheme="minorHAnsi" w:cstheme="minorHAnsi"/>
          <w:b/>
        </w:rPr>
        <w:t>Chair, TPM Pooled Fund</w:t>
      </w:r>
    </w:p>
    <w:p w14:paraId="7C5660F6" w14:textId="1626FE23" w:rsidR="00FB441D" w:rsidRDefault="00FB441D" w:rsidP="00FB441D">
      <w:pPr>
        <w:spacing w:before="120" w:after="240" w:line="276" w:lineRule="auto"/>
        <w:ind w:firstLine="648"/>
        <w:contextualSpacing/>
        <w:rPr>
          <w:rFonts w:asciiTheme="minorHAnsi" w:hAnsiTheme="minorHAnsi" w:cstheme="minorHAnsi"/>
          <w:color w:val="000000" w:themeColor="text1"/>
        </w:rPr>
      </w:pPr>
      <w:r>
        <w:rPr>
          <w:rFonts w:asciiTheme="minorHAnsi" w:hAnsiTheme="minorHAnsi" w:cstheme="minorHAnsi"/>
          <w:color w:val="000000" w:themeColor="text1"/>
        </w:rPr>
        <w:t>Christos Xenophontos</w:t>
      </w:r>
    </w:p>
    <w:p w14:paraId="70F031D2" w14:textId="5EFE3C2F" w:rsidR="00FB441D" w:rsidRDefault="00F05F96" w:rsidP="00FB441D">
      <w:pPr>
        <w:spacing w:line="276" w:lineRule="auto"/>
        <w:ind w:firstLine="648"/>
        <w:rPr>
          <w:rFonts w:asciiTheme="minorHAnsi" w:hAnsiTheme="minorHAnsi" w:cstheme="minorHAnsi"/>
          <w:b/>
          <w:bCs/>
          <w:color w:val="000000" w:themeColor="text1"/>
        </w:rPr>
      </w:pPr>
      <w:hyperlink r:id="rId49" w:history="1">
        <w:r w:rsidR="00FB441D" w:rsidRPr="00FB441D">
          <w:rPr>
            <w:rStyle w:val="Hyperlink"/>
            <w:rFonts w:asciiTheme="minorHAnsi" w:hAnsiTheme="minorHAnsi" w:cstheme="minorHAnsi"/>
            <w:b/>
            <w:bCs/>
          </w:rPr>
          <w:t>christos.xenophontos@dot.ri.gov</w:t>
        </w:r>
      </w:hyperlink>
    </w:p>
    <w:p w14:paraId="4D07A493" w14:textId="7F72A3BC" w:rsidR="00FB441D" w:rsidRPr="00FA752F" w:rsidRDefault="00B61718" w:rsidP="00FB441D">
      <w:pPr>
        <w:pStyle w:val="Heading3"/>
        <w:tabs>
          <w:tab w:val="left" w:pos="4993"/>
        </w:tabs>
        <w:spacing w:before="240"/>
        <w:ind w:left="648"/>
        <w:rPr>
          <w:rFonts w:asciiTheme="minorHAnsi" w:hAnsiTheme="minorHAnsi" w:cstheme="minorHAnsi"/>
          <w:sz w:val="28"/>
          <w:szCs w:val="28"/>
          <w:u w:val="single"/>
        </w:rPr>
      </w:pPr>
      <w:r>
        <w:rPr>
          <w:rFonts w:asciiTheme="minorHAnsi" w:hAnsiTheme="minorHAnsi" w:cstheme="minorHAnsi"/>
          <w:sz w:val="28"/>
          <w:szCs w:val="28"/>
          <w:u w:val="single"/>
        </w:rPr>
        <w:t>Peer Exchange Staff</w:t>
      </w:r>
    </w:p>
    <w:p w14:paraId="7874D39F" w14:textId="1AB736C0" w:rsidR="00FA752F" w:rsidRDefault="00FB441D" w:rsidP="00FB441D">
      <w:pPr>
        <w:spacing w:before="120" w:after="240" w:line="276" w:lineRule="auto"/>
        <w:ind w:firstLine="648"/>
        <w:contextualSpacing/>
        <w:rPr>
          <w:rFonts w:asciiTheme="minorHAnsi" w:hAnsiTheme="minorHAnsi" w:cstheme="minorHAnsi"/>
          <w:b/>
          <w:bCs/>
          <w:color w:val="000000" w:themeColor="text1"/>
        </w:rPr>
      </w:pPr>
      <w:r>
        <w:rPr>
          <w:rFonts w:asciiTheme="minorHAnsi" w:hAnsiTheme="minorHAnsi" w:cstheme="minorHAnsi"/>
          <w:b/>
        </w:rPr>
        <w:t>Spy Pond Partners, LLC</w:t>
      </w:r>
    </w:p>
    <w:p w14:paraId="34E7702D" w14:textId="7C99DA4A" w:rsidR="00FA752F" w:rsidRDefault="00FB441D" w:rsidP="00FB441D">
      <w:pPr>
        <w:spacing w:before="120" w:after="240" w:line="276" w:lineRule="auto"/>
        <w:ind w:firstLine="648"/>
        <w:contextualSpacing/>
        <w:rPr>
          <w:rFonts w:asciiTheme="minorHAnsi" w:hAnsiTheme="minorHAnsi" w:cstheme="minorHAnsi"/>
          <w:color w:val="000000" w:themeColor="text1"/>
        </w:rPr>
      </w:pPr>
      <w:r>
        <w:rPr>
          <w:rFonts w:asciiTheme="minorHAnsi" w:hAnsiTheme="minorHAnsi" w:cstheme="minorHAnsi"/>
          <w:color w:val="000000" w:themeColor="text1"/>
        </w:rPr>
        <w:t>Hyun-A Park</w:t>
      </w:r>
    </w:p>
    <w:p w14:paraId="2DC73A1A" w14:textId="7981F254" w:rsidR="00FA752F" w:rsidRDefault="00F05F96" w:rsidP="00FB441D">
      <w:pPr>
        <w:spacing w:before="120" w:after="240" w:line="276" w:lineRule="auto"/>
        <w:ind w:firstLine="648"/>
        <w:contextualSpacing/>
        <w:rPr>
          <w:rStyle w:val="Hyperlink"/>
          <w:rFonts w:asciiTheme="minorHAnsi" w:hAnsiTheme="minorHAnsi" w:cstheme="minorHAnsi"/>
          <w:b/>
          <w:bCs/>
        </w:rPr>
      </w:pPr>
      <w:hyperlink r:id="rId50" w:history="1">
        <w:r w:rsidR="00FB441D">
          <w:rPr>
            <w:rStyle w:val="Hyperlink"/>
            <w:rFonts w:asciiTheme="minorHAnsi" w:hAnsiTheme="minorHAnsi" w:cstheme="minorHAnsi"/>
            <w:b/>
            <w:bCs/>
          </w:rPr>
          <w:t>hpark@spypondpartners.co</w:t>
        </w:r>
      </w:hyperlink>
      <w:r w:rsidR="00FB441D">
        <w:rPr>
          <w:rStyle w:val="Hyperlink"/>
          <w:rFonts w:asciiTheme="minorHAnsi" w:hAnsiTheme="minorHAnsi" w:cstheme="minorHAnsi"/>
          <w:b/>
          <w:bCs/>
        </w:rPr>
        <w:t>m</w:t>
      </w:r>
    </w:p>
    <w:p w14:paraId="4F0CC36C" w14:textId="77777777" w:rsidR="00FA752F" w:rsidRDefault="00FA752F" w:rsidP="00FA752F">
      <w:pPr>
        <w:spacing w:before="120" w:after="240" w:line="276" w:lineRule="auto"/>
        <w:ind w:firstLine="648"/>
        <w:contextualSpacing/>
        <w:rPr>
          <w:rFonts w:asciiTheme="minorHAnsi" w:hAnsiTheme="minorHAnsi" w:cstheme="minorHAnsi"/>
          <w:color w:val="000000" w:themeColor="text1"/>
        </w:rPr>
      </w:pPr>
    </w:p>
    <w:p w14:paraId="3EFC3E6B" w14:textId="069FEB2D" w:rsidR="00FA752F" w:rsidRDefault="00FB441D" w:rsidP="00FA752F">
      <w:pPr>
        <w:spacing w:before="120" w:after="240" w:line="276" w:lineRule="auto"/>
        <w:ind w:firstLine="648"/>
        <w:contextualSpacing/>
        <w:rPr>
          <w:rFonts w:asciiTheme="minorHAnsi" w:hAnsiTheme="minorHAnsi" w:cstheme="minorHAnsi"/>
          <w:color w:val="000000" w:themeColor="text1"/>
        </w:rPr>
      </w:pPr>
      <w:r>
        <w:rPr>
          <w:rFonts w:asciiTheme="minorHAnsi" w:hAnsiTheme="minorHAnsi" w:cstheme="minorHAnsi"/>
          <w:color w:val="000000" w:themeColor="text1"/>
        </w:rPr>
        <w:t>Lori Richter</w:t>
      </w:r>
    </w:p>
    <w:p w14:paraId="6DF36483" w14:textId="097E99D0" w:rsidR="00FA752F" w:rsidRDefault="00F05F96" w:rsidP="00FA752F">
      <w:pPr>
        <w:spacing w:before="120" w:after="240" w:line="276" w:lineRule="auto"/>
        <w:ind w:firstLine="648"/>
        <w:contextualSpacing/>
        <w:rPr>
          <w:rStyle w:val="Hyperlink"/>
          <w:rFonts w:asciiTheme="minorHAnsi" w:hAnsiTheme="minorHAnsi" w:cstheme="minorHAnsi"/>
          <w:b/>
          <w:bCs/>
        </w:rPr>
      </w:pPr>
      <w:hyperlink r:id="rId51" w:history="1">
        <w:r w:rsidR="00FB441D">
          <w:rPr>
            <w:rStyle w:val="Hyperlink"/>
            <w:rFonts w:asciiTheme="minorHAnsi" w:hAnsiTheme="minorHAnsi" w:cstheme="minorHAnsi"/>
            <w:b/>
            <w:bCs/>
          </w:rPr>
          <w:t>lrichter@spypondpartners.com</w:t>
        </w:r>
      </w:hyperlink>
    </w:p>
    <w:p w14:paraId="4B7E9BB4" w14:textId="77777777" w:rsidR="00FA752F" w:rsidRPr="00FA752F" w:rsidRDefault="00FA752F" w:rsidP="00FA752F">
      <w:pPr>
        <w:spacing w:before="120" w:after="240" w:line="276" w:lineRule="auto"/>
        <w:ind w:firstLine="648"/>
        <w:contextualSpacing/>
        <w:rPr>
          <w:rFonts w:asciiTheme="minorHAnsi" w:hAnsiTheme="minorHAnsi" w:cstheme="minorHAnsi"/>
          <w:b/>
          <w:bCs/>
          <w:color w:val="000000" w:themeColor="text1"/>
        </w:rPr>
      </w:pPr>
    </w:p>
    <w:p w14:paraId="5F820731" w14:textId="77777777" w:rsidR="00BC5321" w:rsidRDefault="00BC5321">
      <w:pPr>
        <w:rPr>
          <w:rFonts w:asciiTheme="minorHAnsi" w:hAnsiTheme="minorHAnsi" w:cstheme="minorHAnsi"/>
        </w:rPr>
      </w:pPr>
    </w:p>
    <w:p w14:paraId="1DEEE587" w14:textId="27D6337D" w:rsidR="00DE4DAE" w:rsidRPr="00BC5321" w:rsidRDefault="00DE4DAE">
      <w:pPr>
        <w:rPr>
          <w:rFonts w:asciiTheme="minorHAnsi" w:hAnsiTheme="minorHAnsi" w:cstheme="minorHAnsi"/>
        </w:rPr>
        <w:sectPr w:rsidR="00DE4DAE" w:rsidRPr="00BC5321">
          <w:type w:val="continuous"/>
          <w:pgSz w:w="12240" w:h="15840"/>
          <w:pgMar w:top="920" w:right="660" w:bottom="880" w:left="800" w:header="720" w:footer="720" w:gutter="0"/>
          <w:cols w:num="2" w:space="720" w:equalWidth="0">
            <w:col w:w="4994" w:space="75"/>
            <w:col w:w="5711"/>
          </w:cols>
        </w:sectPr>
      </w:pPr>
    </w:p>
    <w:p w14:paraId="752FA5AC" w14:textId="77777777" w:rsidR="00F71910" w:rsidRDefault="00F71910">
      <w:pPr>
        <w:rPr>
          <w:sz w:val="20"/>
        </w:rPr>
        <w:sectPr w:rsidR="00F71910">
          <w:type w:val="continuous"/>
          <w:pgSz w:w="12240" w:h="15840"/>
          <w:pgMar w:top="920" w:right="660" w:bottom="880" w:left="800" w:header="720" w:footer="720" w:gutter="0"/>
          <w:cols w:num="2" w:space="720" w:equalWidth="0">
            <w:col w:w="3399" w:space="1612"/>
            <w:col w:w="5769"/>
          </w:cols>
        </w:sectPr>
      </w:pPr>
    </w:p>
    <w:p w14:paraId="50C42E4E" w14:textId="77777777" w:rsidR="005D7BEF" w:rsidRPr="005D7BEF" w:rsidRDefault="00E01575" w:rsidP="005D7BEF">
      <w:pPr>
        <w:spacing w:before="72" w:after="51"/>
        <w:ind w:left="102"/>
        <w:rPr>
          <w:rFonts w:asciiTheme="minorHAnsi" w:hAnsiTheme="minorHAnsi" w:cstheme="minorHAnsi"/>
          <w:b/>
          <w:sz w:val="21"/>
        </w:rPr>
      </w:pPr>
      <w:r w:rsidRPr="005D7BEF">
        <w:rPr>
          <w:rFonts w:asciiTheme="minorHAnsi" w:hAnsiTheme="minorHAnsi" w:cstheme="minorHAnsi"/>
          <w:b/>
          <w:sz w:val="21"/>
        </w:rPr>
        <w:lastRenderedPageBreak/>
        <w:t>Setting the Context:</w:t>
      </w:r>
    </w:p>
    <w:p w14:paraId="3A64CC25" w14:textId="7DB55B26" w:rsidR="005D7BEF" w:rsidRPr="005D7BEF" w:rsidRDefault="004C6FF5" w:rsidP="005D7BEF">
      <w:pPr>
        <w:spacing w:before="72" w:after="51"/>
        <w:ind w:left="102"/>
        <w:rPr>
          <w:rFonts w:asciiTheme="minorHAnsi" w:hAnsiTheme="minorHAnsi" w:cstheme="minorHAnsi"/>
          <w:b/>
          <w:sz w:val="21"/>
        </w:rPr>
      </w:pPr>
      <w:r>
        <w:rPr>
          <w:rFonts w:asciiTheme="minorHAnsi" w:hAnsiTheme="minorHAnsi" w:cstheme="minorHAnsi"/>
          <w:b/>
          <w:sz w:val="21"/>
        </w:rPr>
        <w:t>Figure 1.</w:t>
      </w:r>
    </w:p>
    <w:p w14:paraId="77E3267C" w14:textId="17507B46" w:rsidR="0044673F" w:rsidRDefault="0044673F" w:rsidP="004C6FF5">
      <w:pPr>
        <w:spacing w:before="72" w:after="51"/>
        <w:rPr>
          <w:b/>
          <w:sz w:val="28"/>
        </w:rPr>
      </w:pPr>
      <w:r>
        <w:rPr>
          <w:noProof/>
        </w:rPr>
        <mc:AlternateContent>
          <mc:Choice Requires="wps">
            <w:drawing>
              <wp:anchor distT="0" distB="0" distL="114300" distR="114300" simplePos="0" relativeHeight="251659264" behindDoc="0" locked="0" layoutInCell="1" allowOverlap="1" wp14:anchorId="6DD77042" wp14:editId="5DF20A53">
                <wp:simplePos x="0" y="0"/>
                <wp:positionH relativeFrom="column">
                  <wp:posOffset>4289937</wp:posOffset>
                </wp:positionH>
                <wp:positionV relativeFrom="paragraph">
                  <wp:posOffset>630739</wp:posOffset>
                </wp:positionV>
                <wp:extent cx="2427994" cy="5142271"/>
                <wp:effectExtent l="0" t="0" r="0" b="1270"/>
                <wp:wrapNone/>
                <wp:docPr id="37" name="Text Box 37"/>
                <wp:cNvGraphicFramePr/>
                <a:graphic xmlns:a="http://schemas.openxmlformats.org/drawingml/2006/main">
                  <a:graphicData uri="http://schemas.microsoft.com/office/word/2010/wordprocessingShape">
                    <wps:wsp>
                      <wps:cNvSpPr txBox="1"/>
                      <wps:spPr>
                        <a:xfrm>
                          <a:off x="0" y="0"/>
                          <a:ext cx="2427994" cy="5142271"/>
                        </a:xfrm>
                        <a:prstGeom prst="rect">
                          <a:avLst/>
                        </a:prstGeom>
                        <a:solidFill>
                          <a:schemeClr val="lt1"/>
                        </a:solidFill>
                        <a:ln w="6350">
                          <a:noFill/>
                        </a:ln>
                      </wps:spPr>
                      <wps:txbx>
                        <w:txbxContent>
                          <w:p w14:paraId="0D298A24" w14:textId="77777777" w:rsidR="0044673F" w:rsidRPr="004C6FF5" w:rsidRDefault="0044673F" w:rsidP="0044673F">
                            <w:pPr>
                              <w:pStyle w:val="Heading3"/>
                              <w:spacing w:before="65"/>
                              <w:ind w:left="0"/>
                              <w:rPr>
                                <w:rFonts w:asciiTheme="minorHAnsi" w:hAnsiTheme="minorHAnsi" w:cstheme="minorHAnsi"/>
                                <w:sz w:val="22"/>
                                <w:szCs w:val="22"/>
                              </w:rPr>
                            </w:pPr>
                            <w:r w:rsidRPr="004C6FF5">
                              <w:rPr>
                                <w:rFonts w:asciiTheme="minorHAnsi" w:hAnsiTheme="minorHAnsi" w:cstheme="minorHAnsi"/>
                                <w:sz w:val="22"/>
                                <w:szCs w:val="22"/>
                              </w:rPr>
                              <w:t>Summary</w:t>
                            </w:r>
                          </w:p>
                          <w:p w14:paraId="0DA5517C" w14:textId="77777777" w:rsidR="0044673F" w:rsidRPr="004C6FF5" w:rsidRDefault="0044673F" w:rsidP="0044673F">
                            <w:pPr>
                              <w:pStyle w:val="BodyText"/>
                              <w:spacing w:before="6"/>
                              <w:rPr>
                                <w:rFonts w:asciiTheme="minorHAnsi" w:hAnsiTheme="minorHAnsi" w:cstheme="minorHAnsi"/>
                                <w:b/>
                                <w:sz w:val="22"/>
                                <w:szCs w:val="22"/>
                              </w:rPr>
                            </w:pPr>
                          </w:p>
                          <w:p w14:paraId="34A9FF3A" w14:textId="4B22A4CF" w:rsidR="004C6FF5" w:rsidRDefault="004C6FF5" w:rsidP="002321A5">
                            <w:pPr>
                              <w:pStyle w:val="Heading3"/>
                              <w:numPr>
                                <w:ilvl w:val="0"/>
                                <w:numId w:val="12"/>
                              </w:numPr>
                              <w:spacing w:before="65"/>
                              <w:rPr>
                                <w:rFonts w:asciiTheme="minorHAnsi" w:hAnsiTheme="minorHAnsi" w:cstheme="minorHAnsi"/>
                                <w:b w:val="0"/>
                                <w:bCs w:val="0"/>
                                <w:sz w:val="22"/>
                                <w:szCs w:val="22"/>
                              </w:rPr>
                            </w:pPr>
                            <w:r>
                              <w:rPr>
                                <w:rFonts w:asciiTheme="minorHAnsi" w:hAnsiTheme="minorHAnsi" w:cstheme="minorHAnsi"/>
                                <w:b w:val="0"/>
                                <w:bCs w:val="0"/>
                                <w:sz w:val="22"/>
                                <w:szCs w:val="22"/>
                              </w:rPr>
                              <w:t>As shown in Figure 1., t</w:t>
                            </w:r>
                            <w:r w:rsidRPr="004C6FF5">
                              <w:rPr>
                                <w:rFonts w:asciiTheme="minorHAnsi" w:hAnsiTheme="minorHAnsi" w:cstheme="minorHAnsi"/>
                                <w:b w:val="0"/>
                                <w:bCs w:val="0"/>
                                <w:sz w:val="22"/>
                                <w:szCs w:val="22"/>
                              </w:rPr>
                              <w:t>he FHWA National TPM Implementation Review (NIR) found that national bridge measures are the least challenging for state DOTs to implement, and system performance measures are the most challenging</w:t>
                            </w:r>
                            <w:r w:rsidR="002321A5">
                              <w:rPr>
                                <w:rFonts w:asciiTheme="minorHAnsi" w:hAnsiTheme="minorHAnsi" w:cstheme="minorHAnsi"/>
                                <w:b w:val="0"/>
                                <w:bCs w:val="0"/>
                                <w:sz w:val="22"/>
                                <w:szCs w:val="22"/>
                              </w:rPr>
                              <w:t xml:space="preserve">. </w:t>
                            </w:r>
                            <w:r w:rsidRPr="002321A5">
                              <w:rPr>
                                <w:rFonts w:asciiTheme="minorHAnsi" w:hAnsiTheme="minorHAnsi" w:cstheme="minorHAnsi"/>
                                <w:b w:val="0"/>
                                <w:bCs w:val="0"/>
                                <w:sz w:val="22"/>
                                <w:szCs w:val="22"/>
                              </w:rPr>
                              <w:t>The NIR looked at TPM implementation challenges by agency type and TPM area</w:t>
                            </w:r>
                            <w:r w:rsidR="002321A5" w:rsidRPr="002321A5">
                              <w:rPr>
                                <w:rFonts w:asciiTheme="minorHAnsi" w:hAnsiTheme="minorHAnsi" w:cstheme="minorHAnsi"/>
                                <w:b w:val="0"/>
                                <w:bCs w:val="0"/>
                                <w:sz w:val="22"/>
                                <w:szCs w:val="22"/>
                              </w:rPr>
                              <w:t>.</w:t>
                            </w:r>
                          </w:p>
                          <w:p w14:paraId="0B197BCF" w14:textId="77777777" w:rsidR="002321A5" w:rsidRPr="002321A5" w:rsidRDefault="002321A5" w:rsidP="002321A5">
                            <w:pPr>
                              <w:pStyle w:val="Heading3"/>
                              <w:spacing w:before="65"/>
                              <w:ind w:left="432"/>
                              <w:rPr>
                                <w:rFonts w:asciiTheme="minorHAnsi" w:hAnsiTheme="minorHAnsi" w:cstheme="minorHAnsi"/>
                                <w:b w:val="0"/>
                                <w:bCs w:val="0"/>
                                <w:sz w:val="22"/>
                                <w:szCs w:val="22"/>
                              </w:rPr>
                            </w:pPr>
                          </w:p>
                          <w:p w14:paraId="27BB986E" w14:textId="6BAF692C" w:rsidR="004C6FF5" w:rsidRDefault="004C6FF5" w:rsidP="004C6FF5">
                            <w:pPr>
                              <w:pStyle w:val="Heading3"/>
                              <w:numPr>
                                <w:ilvl w:val="0"/>
                                <w:numId w:val="12"/>
                              </w:numPr>
                              <w:spacing w:before="65"/>
                              <w:rPr>
                                <w:rFonts w:asciiTheme="minorHAnsi" w:hAnsiTheme="minorHAnsi" w:cstheme="minorHAnsi"/>
                                <w:b w:val="0"/>
                                <w:bCs w:val="0"/>
                                <w:sz w:val="22"/>
                                <w:szCs w:val="22"/>
                              </w:rPr>
                            </w:pPr>
                            <w:r w:rsidRPr="004C6FF5">
                              <w:rPr>
                                <w:rFonts w:asciiTheme="minorHAnsi" w:hAnsiTheme="minorHAnsi" w:cstheme="minorHAnsi"/>
                                <w:b w:val="0"/>
                                <w:bCs w:val="0"/>
                                <w:sz w:val="22"/>
                                <w:szCs w:val="22"/>
                              </w:rPr>
                              <w:t>As shown in Figure 2., FHWA also tracked “basis of target” comments in PM1, PM2 and PM3 submittals; the most frequent issues by TPM area and TPM process were related to pavement/target setting</w:t>
                            </w:r>
                            <w:r w:rsidR="002321A5">
                              <w:rPr>
                                <w:rFonts w:asciiTheme="minorHAnsi" w:hAnsiTheme="minorHAnsi" w:cstheme="minorHAnsi"/>
                                <w:b w:val="0"/>
                                <w:bCs w:val="0"/>
                                <w:sz w:val="22"/>
                                <w:szCs w:val="22"/>
                              </w:rPr>
                              <w:t>.</w:t>
                            </w:r>
                          </w:p>
                          <w:p w14:paraId="4362A6EF" w14:textId="77777777" w:rsidR="002321A5" w:rsidRPr="004C6FF5" w:rsidRDefault="002321A5" w:rsidP="002321A5">
                            <w:pPr>
                              <w:pStyle w:val="Heading3"/>
                              <w:spacing w:before="65"/>
                              <w:ind w:left="0"/>
                              <w:rPr>
                                <w:rFonts w:asciiTheme="minorHAnsi" w:hAnsiTheme="minorHAnsi" w:cstheme="minorHAnsi"/>
                                <w:b w:val="0"/>
                                <w:bCs w:val="0"/>
                                <w:sz w:val="22"/>
                                <w:szCs w:val="22"/>
                              </w:rPr>
                            </w:pPr>
                          </w:p>
                          <w:p w14:paraId="4D70667C" w14:textId="0D4A880E" w:rsidR="004C6FF5" w:rsidRPr="004C6FF5" w:rsidRDefault="004C6FF5" w:rsidP="004C6FF5">
                            <w:pPr>
                              <w:pStyle w:val="Heading3"/>
                              <w:numPr>
                                <w:ilvl w:val="0"/>
                                <w:numId w:val="12"/>
                              </w:numPr>
                              <w:spacing w:before="65"/>
                              <w:rPr>
                                <w:rFonts w:asciiTheme="minorHAnsi" w:hAnsiTheme="minorHAnsi" w:cstheme="minorHAnsi"/>
                                <w:b w:val="0"/>
                                <w:bCs w:val="0"/>
                                <w:sz w:val="22"/>
                                <w:szCs w:val="22"/>
                              </w:rPr>
                            </w:pPr>
                            <w:r w:rsidRPr="004C6FF5">
                              <w:rPr>
                                <w:rFonts w:asciiTheme="minorHAnsi" w:hAnsiTheme="minorHAnsi" w:cstheme="minorHAnsi"/>
                                <w:b w:val="0"/>
                                <w:bCs w:val="0"/>
                                <w:sz w:val="22"/>
                                <w:szCs w:val="22"/>
                              </w:rPr>
                              <w:t xml:space="preserve">Examples of </w:t>
                            </w:r>
                            <w:r w:rsidR="002321A5">
                              <w:rPr>
                                <w:rFonts w:asciiTheme="minorHAnsi" w:hAnsiTheme="minorHAnsi" w:cstheme="minorHAnsi"/>
                                <w:b w:val="0"/>
                                <w:bCs w:val="0"/>
                                <w:sz w:val="22"/>
                                <w:szCs w:val="22"/>
                              </w:rPr>
                              <w:t xml:space="preserve">TPM pavement/target setting </w:t>
                            </w:r>
                            <w:r w:rsidRPr="004C6FF5">
                              <w:rPr>
                                <w:rFonts w:asciiTheme="minorHAnsi" w:hAnsiTheme="minorHAnsi" w:cstheme="minorHAnsi"/>
                                <w:b w:val="0"/>
                                <w:bCs w:val="0"/>
                                <w:sz w:val="22"/>
                                <w:szCs w:val="22"/>
                              </w:rPr>
                              <w:t>issues are noted in Figure 3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77042" id="Text Box 37" o:spid="_x0000_s1027" type="#_x0000_t202" style="position:absolute;margin-left:337.8pt;margin-top:49.65pt;width:191.2pt;height:40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" fillcolor="white [3201]" stroked="f" strokeweight=".5pt">
                <v:textbox>
                  <w:txbxContent>
                    <w:p w14:paraId="0D298A24" w14:textId="77777777" w:rsidR="0044673F" w:rsidRPr="004C6FF5" w:rsidRDefault="0044673F" w:rsidP="0044673F">
                      <w:pPr>
                        <w:pStyle w:val="Heading3"/>
                        <w:spacing w:before="65"/>
                        <w:ind w:left="0"/>
                        <w:rPr>
                          <w:rFonts w:asciiTheme="minorHAnsi" w:hAnsiTheme="minorHAnsi" w:cstheme="minorHAnsi"/>
                          <w:sz w:val="22"/>
                          <w:szCs w:val="22"/>
                        </w:rPr>
                      </w:pPr>
                      <w:r w:rsidRPr="004C6FF5">
                        <w:rPr>
                          <w:rFonts w:asciiTheme="minorHAnsi" w:hAnsiTheme="minorHAnsi" w:cstheme="minorHAnsi"/>
                          <w:sz w:val="22"/>
                          <w:szCs w:val="22"/>
                        </w:rPr>
                        <w:t>Summary</w:t>
                      </w:r>
                    </w:p>
                    <w:p w14:paraId="0DA5517C" w14:textId="77777777" w:rsidR="0044673F" w:rsidRPr="004C6FF5" w:rsidRDefault="0044673F" w:rsidP="0044673F">
                      <w:pPr>
                        <w:pStyle w:val="BodyText"/>
                        <w:spacing w:before="6"/>
                        <w:rPr>
                          <w:rFonts w:asciiTheme="minorHAnsi" w:hAnsiTheme="minorHAnsi" w:cstheme="minorHAnsi"/>
                          <w:b/>
                          <w:sz w:val="22"/>
                          <w:szCs w:val="22"/>
                        </w:rPr>
                      </w:pPr>
                    </w:p>
                    <w:p w14:paraId="34A9FF3A" w14:textId="4B22A4CF" w:rsidR="004C6FF5" w:rsidRDefault="004C6FF5" w:rsidP="002321A5">
                      <w:pPr>
                        <w:pStyle w:val="Heading3"/>
                        <w:numPr>
                          <w:ilvl w:val="0"/>
                          <w:numId w:val="12"/>
                        </w:numPr>
                        <w:spacing w:before="65"/>
                        <w:rPr>
                          <w:rFonts w:asciiTheme="minorHAnsi" w:hAnsiTheme="minorHAnsi" w:cstheme="minorHAnsi"/>
                          <w:b w:val="0"/>
                          <w:bCs w:val="0"/>
                          <w:sz w:val="22"/>
                          <w:szCs w:val="22"/>
                        </w:rPr>
                      </w:pPr>
                      <w:r>
                        <w:rPr>
                          <w:rFonts w:asciiTheme="minorHAnsi" w:hAnsiTheme="minorHAnsi" w:cstheme="minorHAnsi"/>
                          <w:b w:val="0"/>
                          <w:bCs w:val="0"/>
                          <w:sz w:val="22"/>
                          <w:szCs w:val="22"/>
                        </w:rPr>
                        <w:t>As shown in Figure 1., t</w:t>
                      </w:r>
                      <w:r w:rsidRPr="004C6FF5">
                        <w:rPr>
                          <w:rFonts w:asciiTheme="minorHAnsi" w:hAnsiTheme="minorHAnsi" w:cstheme="minorHAnsi"/>
                          <w:b w:val="0"/>
                          <w:bCs w:val="0"/>
                          <w:sz w:val="22"/>
                          <w:szCs w:val="22"/>
                        </w:rPr>
                        <w:t>he FHWA National TPM Implementation Review (NIR) found that national bridge measures are the least challenging for state DOTs to implement, and system performance measures are the most challenging</w:t>
                      </w:r>
                      <w:r w:rsidR="002321A5">
                        <w:rPr>
                          <w:rFonts w:asciiTheme="minorHAnsi" w:hAnsiTheme="minorHAnsi" w:cstheme="minorHAnsi"/>
                          <w:b w:val="0"/>
                          <w:bCs w:val="0"/>
                          <w:sz w:val="22"/>
                          <w:szCs w:val="22"/>
                        </w:rPr>
                        <w:t xml:space="preserve">. </w:t>
                      </w:r>
                      <w:r w:rsidRPr="002321A5">
                        <w:rPr>
                          <w:rFonts w:asciiTheme="minorHAnsi" w:hAnsiTheme="minorHAnsi" w:cstheme="minorHAnsi"/>
                          <w:b w:val="0"/>
                          <w:bCs w:val="0"/>
                          <w:sz w:val="22"/>
                          <w:szCs w:val="22"/>
                        </w:rPr>
                        <w:t>The NIR looked at TPM implementation challenges by agency type and TPM area</w:t>
                      </w:r>
                      <w:r w:rsidR="002321A5" w:rsidRPr="002321A5">
                        <w:rPr>
                          <w:rFonts w:asciiTheme="minorHAnsi" w:hAnsiTheme="minorHAnsi" w:cstheme="minorHAnsi"/>
                          <w:b w:val="0"/>
                          <w:bCs w:val="0"/>
                          <w:sz w:val="22"/>
                          <w:szCs w:val="22"/>
                        </w:rPr>
                        <w:t>.</w:t>
                      </w:r>
                    </w:p>
                    <w:p w14:paraId="0B197BCF" w14:textId="77777777" w:rsidR="002321A5" w:rsidRPr="002321A5" w:rsidRDefault="002321A5" w:rsidP="002321A5">
                      <w:pPr>
                        <w:pStyle w:val="Heading3"/>
                        <w:spacing w:before="65"/>
                        <w:ind w:left="432"/>
                        <w:rPr>
                          <w:rFonts w:asciiTheme="minorHAnsi" w:hAnsiTheme="minorHAnsi" w:cstheme="minorHAnsi"/>
                          <w:b w:val="0"/>
                          <w:bCs w:val="0"/>
                          <w:sz w:val="22"/>
                          <w:szCs w:val="22"/>
                        </w:rPr>
                      </w:pPr>
                    </w:p>
                    <w:p w14:paraId="27BB986E" w14:textId="6BAF692C" w:rsidR="004C6FF5" w:rsidRDefault="004C6FF5" w:rsidP="004C6FF5">
                      <w:pPr>
                        <w:pStyle w:val="Heading3"/>
                        <w:numPr>
                          <w:ilvl w:val="0"/>
                          <w:numId w:val="12"/>
                        </w:numPr>
                        <w:spacing w:before="65"/>
                        <w:rPr>
                          <w:rFonts w:asciiTheme="minorHAnsi" w:hAnsiTheme="minorHAnsi" w:cstheme="minorHAnsi"/>
                          <w:b w:val="0"/>
                          <w:bCs w:val="0"/>
                          <w:sz w:val="22"/>
                          <w:szCs w:val="22"/>
                        </w:rPr>
                      </w:pPr>
                      <w:r w:rsidRPr="004C6FF5">
                        <w:rPr>
                          <w:rFonts w:asciiTheme="minorHAnsi" w:hAnsiTheme="minorHAnsi" w:cstheme="minorHAnsi"/>
                          <w:b w:val="0"/>
                          <w:bCs w:val="0"/>
                          <w:sz w:val="22"/>
                          <w:szCs w:val="22"/>
                        </w:rPr>
                        <w:t>As shown in Figure 2., FHWA also tracked “basis of target” comments in PM1, PM2 and PM3 submittals; the most frequent issues by TPM area and TPM process were related to pavement/target setting</w:t>
                      </w:r>
                      <w:r w:rsidR="002321A5">
                        <w:rPr>
                          <w:rFonts w:asciiTheme="minorHAnsi" w:hAnsiTheme="minorHAnsi" w:cstheme="minorHAnsi"/>
                          <w:b w:val="0"/>
                          <w:bCs w:val="0"/>
                          <w:sz w:val="22"/>
                          <w:szCs w:val="22"/>
                        </w:rPr>
                        <w:t>.</w:t>
                      </w:r>
                    </w:p>
                    <w:p w14:paraId="4362A6EF" w14:textId="77777777" w:rsidR="002321A5" w:rsidRPr="004C6FF5" w:rsidRDefault="002321A5" w:rsidP="002321A5">
                      <w:pPr>
                        <w:pStyle w:val="Heading3"/>
                        <w:spacing w:before="65"/>
                        <w:ind w:left="0"/>
                        <w:rPr>
                          <w:rFonts w:asciiTheme="minorHAnsi" w:hAnsiTheme="minorHAnsi" w:cstheme="minorHAnsi"/>
                          <w:b w:val="0"/>
                          <w:bCs w:val="0"/>
                          <w:sz w:val="22"/>
                          <w:szCs w:val="22"/>
                        </w:rPr>
                      </w:pPr>
                    </w:p>
                    <w:p w14:paraId="4D70667C" w14:textId="0D4A880E" w:rsidR="004C6FF5" w:rsidRPr="004C6FF5" w:rsidRDefault="004C6FF5" w:rsidP="004C6FF5">
                      <w:pPr>
                        <w:pStyle w:val="Heading3"/>
                        <w:numPr>
                          <w:ilvl w:val="0"/>
                          <w:numId w:val="12"/>
                        </w:numPr>
                        <w:spacing w:before="65"/>
                        <w:rPr>
                          <w:rFonts w:asciiTheme="minorHAnsi" w:hAnsiTheme="minorHAnsi" w:cstheme="minorHAnsi"/>
                          <w:b w:val="0"/>
                          <w:bCs w:val="0"/>
                          <w:sz w:val="22"/>
                          <w:szCs w:val="22"/>
                        </w:rPr>
                      </w:pPr>
                      <w:r w:rsidRPr="004C6FF5">
                        <w:rPr>
                          <w:rFonts w:asciiTheme="minorHAnsi" w:hAnsiTheme="minorHAnsi" w:cstheme="minorHAnsi"/>
                          <w:b w:val="0"/>
                          <w:bCs w:val="0"/>
                          <w:sz w:val="22"/>
                          <w:szCs w:val="22"/>
                        </w:rPr>
                        <w:t xml:space="preserve">Examples of </w:t>
                      </w:r>
                      <w:r w:rsidR="002321A5">
                        <w:rPr>
                          <w:rFonts w:asciiTheme="minorHAnsi" w:hAnsiTheme="minorHAnsi" w:cstheme="minorHAnsi"/>
                          <w:b w:val="0"/>
                          <w:bCs w:val="0"/>
                          <w:sz w:val="22"/>
                          <w:szCs w:val="22"/>
                        </w:rPr>
                        <w:t xml:space="preserve">TPM pavement/target setting </w:t>
                      </w:r>
                      <w:r w:rsidRPr="004C6FF5">
                        <w:rPr>
                          <w:rFonts w:asciiTheme="minorHAnsi" w:hAnsiTheme="minorHAnsi" w:cstheme="minorHAnsi"/>
                          <w:b w:val="0"/>
                          <w:bCs w:val="0"/>
                          <w:sz w:val="22"/>
                          <w:szCs w:val="22"/>
                        </w:rPr>
                        <w:t>issues are noted in Figure 3 below.</w:t>
                      </w:r>
                    </w:p>
                  </w:txbxContent>
                </v:textbox>
              </v:shape>
            </w:pict>
          </mc:Fallback>
        </mc:AlternateContent>
      </w:r>
      <w:r>
        <w:rPr>
          <w:noProof/>
        </w:rPr>
        <w:drawing>
          <wp:inline distT="0" distB="0" distL="0" distR="0" wp14:anchorId="427450C2" wp14:editId="65E881C0">
            <wp:extent cx="3982065" cy="268414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png"/>
                    <pic:cNvPicPr/>
                  </pic:nvPicPr>
                  <pic:blipFill rotWithShape="1">
                    <a:blip r:embed="rId52" cstate="print">
                      <a:extLst>
                        <a:ext uri="{28A0092B-C50C-407E-A947-70E740481C1C}">
                          <a14:useLocalDpi xmlns:a14="http://schemas.microsoft.com/office/drawing/2010/main" val="0"/>
                        </a:ext>
                      </a:extLst>
                    </a:blip>
                    <a:srcRect l="22147" t="9322" r="6001" b="11715"/>
                    <a:stretch/>
                  </pic:blipFill>
                  <pic:spPr bwMode="auto">
                    <a:xfrm>
                      <a:off x="0" y="0"/>
                      <a:ext cx="3991905" cy="2690777"/>
                    </a:xfrm>
                    <a:prstGeom prst="rect">
                      <a:avLst/>
                    </a:prstGeom>
                    <a:ln>
                      <a:noFill/>
                    </a:ln>
                    <a:extLst>
                      <a:ext uri="{53640926-AAD7-44D8-BBD7-CCE9431645EC}">
                        <a14:shadowObscured xmlns:a14="http://schemas.microsoft.com/office/drawing/2010/main"/>
                      </a:ext>
                    </a:extLst>
                  </pic:spPr>
                </pic:pic>
              </a:graphicData>
            </a:graphic>
          </wp:inline>
        </w:drawing>
      </w:r>
    </w:p>
    <w:p w14:paraId="0595E4EE" w14:textId="654D5E20" w:rsidR="004C6FF5" w:rsidRPr="004C6FF5" w:rsidRDefault="004C6FF5" w:rsidP="004C6FF5">
      <w:pPr>
        <w:spacing w:before="72" w:after="51"/>
        <w:ind w:left="102"/>
        <w:rPr>
          <w:rFonts w:asciiTheme="minorHAnsi" w:hAnsiTheme="minorHAnsi" w:cstheme="minorHAnsi"/>
          <w:b/>
          <w:sz w:val="21"/>
        </w:rPr>
      </w:pPr>
      <w:r w:rsidRPr="004C6FF5">
        <w:rPr>
          <w:rFonts w:asciiTheme="minorHAnsi" w:hAnsiTheme="minorHAnsi" w:cstheme="minorHAnsi"/>
          <w:b/>
          <w:sz w:val="21"/>
        </w:rPr>
        <w:t>Figure 2.</w:t>
      </w:r>
    </w:p>
    <w:p w14:paraId="68E64C1C" w14:textId="3048463C" w:rsidR="0044673F" w:rsidRDefault="0044673F" w:rsidP="005D7BEF">
      <w:pPr>
        <w:spacing w:before="72" w:after="51"/>
        <w:ind w:left="102"/>
        <w:rPr>
          <w:b/>
          <w:sz w:val="28"/>
        </w:rPr>
      </w:pPr>
      <w:r>
        <w:rPr>
          <w:noProof/>
        </w:rPr>
        <w:drawing>
          <wp:inline distT="0" distB="0" distL="0" distR="0" wp14:anchorId="5FBB2710" wp14:editId="32FC3973">
            <wp:extent cx="4222955" cy="2602230"/>
            <wp:effectExtent l="0" t="0" r="635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png"/>
                    <pic:cNvPicPr/>
                  </pic:nvPicPr>
                  <pic:blipFill rotWithShape="1">
                    <a:blip r:embed="rId53" cstate="print">
                      <a:extLst>
                        <a:ext uri="{28A0092B-C50C-407E-A947-70E740481C1C}">
                          <a14:useLocalDpi xmlns:a14="http://schemas.microsoft.com/office/drawing/2010/main" val="0"/>
                        </a:ext>
                      </a:extLst>
                    </a:blip>
                    <a:srcRect l="19273" t="11361" r="4297" b="13169"/>
                    <a:stretch/>
                  </pic:blipFill>
                  <pic:spPr bwMode="auto">
                    <a:xfrm>
                      <a:off x="0" y="0"/>
                      <a:ext cx="4226403" cy="2604355"/>
                    </a:xfrm>
                    <a:prstGeom prst="rect">
                      <a:avLst/>
                    </a:prstGeom>
                    <a:ln>
                      <a:noFill/>
                    </a:ln>
                    <a:extLst>
                      <a:ext uri="{53640926-AAD7-44D8-BBD7-CCE9431645EC}">
                        <a14:shadowObscured xmlns:a14="http://schemas.microsoft.com/office/drawing/2010/main"/>
                      </a:ext>
                    </a:extLst>
                  </pic:spPr>
                </pic:pic>
              </a:graphicData>
            </a:graphic>
          </wp:inline>
        </w:drawing>
      </w:r>
    </w:p>
    <w:p w14:paraId="71124CB4" w14:textId="26869FE6" w:rsidR="0044673F" w:rsidRPr="004C6FF5" w:rsidRDefault="004C6FF5" w:rsidP="004C6FF5">
      <w:pPr>
        <w:spacing w:before="72" w:after="51"/>
        <w:ind w:left="102"/>
        <w:rPr>
          <w:rFonts w:asciiTheme="minorHAnsi" w:hAnsiTheme="minorHAnsi" w:cstheme="minorHAnsi"/>
          <w:b/>
          <w:sz w:val="21"/>
        </w:rPr>
      </w:pPr>
      <w:r w:rsidRPr="004C6FF5">
        <w:rPr>
          <w:rFonts w:asciiTheme="minorHAnsi" w:hAnsiTheme="minorHAnsi" w:cstheme="minorHAnsi"/>
          <w:b/>
          <w:sz w:val="21"/>
        </w:rPr>
        <w:t>Figure 3.</w:t>
      </w:r>
    </w:p>
    <w:p w14:paraId="68749EB6" w14:textId="77777777" w:rsidR="0044673F" w:rsidRDefault="0044673F" w:rsidP="004C6FF5">
      <w:pPr>
        <w:pStyle w:val="Heading3"/>
        <w:spacing w:before="65"/>
        <w:ind w:left="0" w:firstLine="720"/>
      </w:pPr>
      <w:r>
        <w:rPr>
          <w:noProof/>
        </w:rPr>
        <w:drawing>
          <wp:inline distT="0" distB="0" distL="0" distR="0" wp14:anchorId="63C8692B" wp14:editId="2608FCD9">
            <wp:extent cx="4020349" cy="2511299"/>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png"/>
                    <pic:cNvPicPr/>
                  </pic:nvPicPr>
                  <pic:blipFill rotWithShape="1">
                    <a:blip r:embed="rId54" cstate="print">
                      <a:extLst>
                        <a:ext uri="{28A0092B-C50C-407E-A947-70E740481C1C}">
                          <a14:useLocalDpi xmlns:a14="http://schemas.microsoft.com/office/drawing/2010/main" val="0"/>
                        </a:ext>
                      </a:extLst>
                    </a:blip>
                    <a:srcRect l="20287" t="12527" r="5820" b="14621"/>
                    <a:stretch/>
                  </pic:blipFill>
                  <pic:spPr bwMode="auto">
                    <a:xfrm>
                      <a:off x="0" y="0"/>
                      <a:ext cx="4046166" cy="2527425"/>
                    </a:xfrm>
                    <a:prstGeom prst="rect">
                      <a:avLst/>
                    </a:prstGeom>
                    <a:ln>
                      <a:noFill/>
                    </a:ln>
                    <a:extLst>
                      <a:ext uri="{53640926-AAD7-44D8-BBD7-CCE9431645EC}">
                        <a14:shadowObscured xmlns:a14="http://schemas.microsoft.com/office/drawing/2010/main"/>
                      </a:ext>
                    </a:extLst>
                  </pic:spPr>
                </pic:pic>
              </a:graphicData>
            </a:graphic>
          </wp:inline>
        </w:drawing>
      </w:r>
    </w:p>
    <w:sectPr w:rsidR="0044673F" w:rsidSect="005D7BEF">
      <w:headerReference w:type="default" r:id="rId55"/>
      <w:footerReference w:type="default" r:id="rId56"/>
      <w:pgSz w:w="12240" w:h="15840"/>
      <w:pgMar w:top="660" w:right="660" w:bottom="500" w:left="800" w:header="0" w:footer="303" w:gutter="0"/>
      <w:pgNumType w:start="10"/>
      <w:cols w:space="11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E23228" w14:textId="77777777" w:rsidR="00F05F96" w:rsidRDefault="00F05F96">
      <w:r>
        <w:separator/>
      </w:r>
    </w:p>
  </w:endnote>
  <w:endnote w:type="continuationSeparator" w:id="0">
    <w:p w14:paraId="0D2769ED" w14:textId="77777777" w:rsidR="00F05F96" w:rsidRDefault="00F05F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843631" w14:textId="77777777" w:rsidR="00E01575" w:rsidRDefault="00E01575">
    <w:pPr>
      <w:pStyle w:val="BodyText"/>
      <w:spacing w:line="14" w:lineRule="auto"/>
      <w:rPr>
        <w:sz w:val="20"/>
      </w:rPr>
    </w:pPr>
    <w:r>
      <w:rPr>
        <w:noProof/>
      </w:rPr>
      <mc:AlternateContent>
        <mc:Choice Requires="wps">
          <w:drawing>
            <wp:anchor distT="0" distB="0" distL="114300" distR="114300" simplePos="0" relativeHeight="251213824" behindDoc="1" locked="0" layoutInCell="1" allowOverlap="1" wp14:anchorId="647A1819" wp14:editId="2268EAA8">
              <wp:simplePos x="0" y="0"/>
              <wp:positionH relativeFrom="page">
                <wp:posOffset>6746875</wp:posOffset>
              </wp:positionH>
              <wp:positionV relativeFrom="page">
                <wp:posOffset>9476740</wp:posOffset>
              </wp:positionV>
              <wp:extent cx="153670" cy="211455"/>
              <wp:effectExtent l="0" t="0" r="0" b="0"/>
              <wp:wrapNone/>
              <wp:docPr id="3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367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D5CB1" w14:textId="77777777" w:rsidR="00E01575" w:rsidRDefault="00E01575">
                          <w:pPr>
                            <w:pStyle w:val="BodyText"/>
                            <w:spacing w:before="23"/>
                            <w:ind w:left="60"/>
                          </w:pPr>
                          <w:r>
                            <w:fldChar w:fldCharType="begin"/>
                          </w:r>
                          <w:r>
                            <w:rPr>
                              <w:w w:val="91"/>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7A1819" id="_x0000_t202" coordsize="21600,21600" o:spt="202" path="m,l,21600r21600,l21600,xe">
              <v:stroke joinstyle="miter"/>
              <v:path gradientshapeok="t" o:connecttype="rect"/>
            </v:shapetype>
            <v:shape id="Text Box 11" o:spid="_x0000_s1029" type="#_x0000_t202" style="position:absolute;margin-left:531.25pt;margin-top:746.2pt;width:12.1pt;height:16.65pt;z-index:-25210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" filled="f" stroked="f">
              <v:path arrowok="t"/>
              <v:textbox inset="0,0,0,0">
                <w:txbxContent>
                  <w:p w14:paraId="513D5CB1" w14:textId="77777777" w:rsidR="00E01575" w:rsidRDefault="00E01575">
                    <w:pPr>
                      <w:pStyle w:val="BodyText"/>
                      <w:spacing w:before="23"/>
                      <w:ind w:left="60"/>
                    </w:pPr>
                    <w:r>
                      <w:fldChar w:fldCharType="begin"/>
                    </w:r>
                    <w:r>
                      <w:rPr>
                        <w:w w:val="91"/>
                      </w:rPr>
                      <w:instrText xml:space="preserve"> PAGE </w:instrText>
                    </w:r>
                    <w:r>
                      <w:fldChar w:fldCharType="separate"/>
                    </w:r>
                    <w: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8450116"/>
      <w:docPartObj>
        <w:docPartGallery w:val="Page Numbers (Bottom of Page)"/>
        <w:docPartUnique/>
      </w:docPartObj>
    </w:sdtPr>
    <w:sdtEndPr>
      <w:rPr>
        <w:rStyle w:val="PageNumber"/>
      </w:rPr>
    </w:sdtEndPr>
    <w:sdtContent>
      <w:p w14:paraId="285A12B0" w14:textId="77777777" w:rsidR="00E01575" w:rsidRDefault="00E01575" w:rsidP="00E0157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28BA73B" w14:textId="77777777" w:rsidR="00E01575" w:rsidRDefault="00E01575" w:rsidP="00E01575">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26785683"/>
      <w:docPartObj>
        <w:docPartGallery w:val="Page Numbers (Bottom of Page)"/>
        <w:docPartUnique/>
      </w:docPartObj>
    </w:sdtPr>
    <w:sdtEndPr>
      <w:rPr>
        <w:rStyle w:val="PageNumber"/>
      </w:rPr>
    </w:sdtEndPr>
    <w:sdtContent>
      <w:p w14:paraId="7AC896C6" w14:textId="77777777" w:rsidR="00E01575" w:rsidRDefault="00E01575" w:rsidP="00E0157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C4D293B" w14:textId="77777777" w:rsidR="00E01575" w:rsidRDefault="00E01575" w:rsidP="00E01575">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90041F" w14:textId="77777777" w:rsidR="00E01575" w:rsidRDefault="00E0157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70BD07" w14:textId="77777777" w:rsidR="00E01575" w:rsidRDefault="00E01575">
    <w:pPr>
      <w:pStyle w:val="BodyText"/>
      <w:spacing w:line="14" w:lineRule="auto"/>
      <w:rPr>
        <w:sz w:val="20"/>
      </w:rPr>
    </w:pPr>
    <w:r>
      <w:rPr>
        <w:noProof/>
      </w:rPr>
      <mc:AlternateContent>
        <mc:Choice Requires="wps">
          <w:drawing>
            <wp:anchor distT="0" distB="0" distL="114300" distR="114300" simplePos="0" relativeHeight="251215872" behindDoc="1" locked="0" layoutInCell="1" allowOverlap="1" wp14:anchorId="13A08900" wp14:editId="5DC4D782">
              <wp:simplePos x="0" y="0"/>
              <wp:positionH relativeFrom="page">
                <wp:posOffset>7078980</wp:posOffset>
              </wp:positionH>
              <wp:positionV relativeFrom="page">
                <wp:posOffset>9726295</wp:posOffset>
              </wp:positionV>
              <wp:extent cx="189230" cy="137795"/>
              <wp:effectExtent l="0" t="0" r="0" b="0"/>
              <wp:wrapNone/>
              <wp:docPr id="3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923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8EC8F" w14:textId="77777777" w:rsidR="00E01575" w:rsidRDefault="00E01575">
                          <w:pPr>
                            <w:spacing w:before="13"/>
                            <w:ind w:left="60"/>
                            <w:rPr>
                              <w:sz w:val="16"/>
                            </w:rPr>
                          </w:pPr>
                          <w:r>
                            <w:fldChar w:fldCharType="begin"/>
                          </w:r>
                          <w:r>
                            <w:rPr>
                              <w:sz w:val="16"/>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A08900" id="_x0000_t202" coordsize="21600,21600" o:spt="202" path="m,l,21600r21600,l21600,xe">
              <v:stroke joinstyle="miter"/>
              <v:path gradientshapeok="t" o:connecttype="rect"/>
            </v:shapetype>
            <v:shape id="Text Box 9" o:spid="_x0000_s1030" type="#_x0000_t202" style="position:absolute;margin-left:557.4pt;margin-top:765.85pt;width:14.9pt;height:10.85pt;z-index:-25210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" filled="f" stroked="f">
              <v:path arrowok="t"/>
              <v:textbox inset="0,0,0,0">
                <w:txbxContent>
                  <w:p w14:paraId="5718EC8F" w14:textId="77777777" w:rsidR="00E01575" w:rsidRDefault="00E01575">
                    <w:pPr>
                      <w:spacing w:before="13"/>
                      <w:ind w:left="60"/>
                      <w:rPr>
                        <w:sz w:val="16"/>
                      </w:rPr>
                    </w:pPr>
                    <w:r>
                      <w:fldChar w:fldCharType="begin"/>
                    </w:r>
                    <w:r>
                      <w:rPr>
                        <w:sz w:val="16"/>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D3C557" w14:textId="77777777" w:rsidR="00F05F96" w:rsidRDefault="00F05F96">
      <w:r>
        <w:separator/>
      </w:r>
    </w:p>
  </w:footnote>
  <w:footnote w:type="continuationSeparator" w:id="0">
    <w:p w14:paraId="5D6773B1" w14:textId="77777777" w:rsidR="00F05F96" w:rsidRDefault="00F05F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EE843" w14:textId="77777777" w:rsidR="00E01575" w:rsidRDefault="00E01575">
    <w:pPr>
      <w:pStyle w:val="BodyText"/>
      <w:spacing w:line="14" w:lineRule="auto"/>
      <w:rPr>
        <w:sz w:val="20"/>
      </w:rPr>
    </w:pPr>
    <w:r>
      <w:rPr>
        <w:noProof/>
      </w:rPr>
      <mc:AlternateContent>
        <mc:Choice Requires="wps">
          <w:drawing>
            <wp:anchor distT="0" distB="0" distL="114300" distR="114300" simplePos="0" relativeHeight="251212800" behindDoc="1" locked="0" layoutInCell="1" allowOverlap="1" wp14:anchorId="2DC11921" wp14:editId="1EB101C6">
              <wp:simplePos x="0" y="0"/>
              <wp:positionH relativeFrom="page">
                <wp:posOffset>904875</wp:posOffset>
              </wp:positionH>
              <wp:positionV relativeFrom="page">
                <wp:posOffset>449580</wp:posOffset>
              </wp:positionV>
              <wp:extent cx="4358005" cy="154940"/>
              <wp:effectExtent l="0" t="0" r="0" b="0"/>
              <wp:wrapNone/>
              <wp:docPr id="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580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A2712" w14:textId="77777777" w:rsidR="00E01575" w:rsidRDefault="00E01575" w:rsidP="00E179CE">
                          <w:pPr>
                            <w:spacing w:before="16"/>
                            <w:rPr>
                              <w:sz w:val="18"/>
                            </w:rPr>
                          </w:pPr>
                          <w:r>
                            <w:rPr>
                              <w:b/>
                              <w:sz w:val="18"/>
                            </w:rPr>
                            <w:t xml:space="preserve">TPM Pooled Fund Peer Exchange </w:t>
                          </w:r>
                          <w:r>
                            <w:rPr>
                              <w:sz w:val="18"/>
                            </w:rPr>
                            <w:t xml:space="preserve">– </w:t>
                          </w:r>
                          <w:r>
                            <w:rPr>
                              <w:b/>
                              <w:sz w:val="18"/>
                            </w:rPr>
                            <w:t xml:space="preserve">TPM Implementation </w:t>
                          </w:r>
                          <w:r>
                            <w:rPr>
                              <w:sz w:val="18"/>
                            </w:rPr>
                            <w:t>November 14-15,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C11921" id="_x0000_t202" coordsize="21600,21600" o:spt="202" path="m,l,21600r21600,l21600,xe">
              <v:stroke joinstyle="miter"/>
              <v:path gradientshapeok="t" o:connecttype="rect"/>
            </v:shapetype>
            <v:shape id="Text Box 12" o:spid="_x0000_s1028" type="#_x0000_t202" style="position:absolute;margin-left:71.25pt;margin-top:35.4pt;width:343.15pt;height:12.2pt;z-index:-25210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" filled="f" stroked="f">
              <v:path arrowok="t"/>
              <v:textbox inset="0,0,0,0">
                <w:txbxContent>
                  <w:p w14:paraId="4ACA2712" w14:textId="77777777" w:rsidR="00E01575" w:rsidRDefault="00E01575" w:rsidP="00E179CE">
                    <w:pPr>
                      <w:spacing w:before="16"/>
                      <w:rPr>
                        <w:sz w:val="18"/>
                      </w:rPr>
                    </w:pPr>
                    <w:r>
                      <w:rPr>
                        <w:b/>
                        <w:sz w:val="18"/>
                      </w:rPr>
                      <w:t xml:space="preserve">TPM Pooled Fund Peer Exchange </w:t>
                    </w:r>
                    <w:r>
                      <w:rPr>
                        <w:sz w:val="18"/>
                      </w:rPr>
                      <w:t xml:space="preserve">– </w:t>
                    </w:r>
                    <w:r>
                      <w:rPr>
                        <w:b/>
                        <w:sz w:val="18"/>
                      </w:rPr>
                      <w:t xml:space="preserve">TPM Implementation </w:t>
                    </w:r>
                    <w:r>
                      <w:rPr>
                        <w:sz w:val="18"/>
                      </w:rPr>
                      <w:t>November 14-15, 2019</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B14B59" w14:textId="77777777" w:rsidR="00E01575" w:rsidRDefault="00E015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B51CEE" w14:textId="77777777" w:rsidR="00E01575" w:rsidRDefault="00E0157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9A4D3" w14:textId="77777777" w:rsidR="00E01575" w:rsidRDefault="00E0157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E1F76" w14:textId="77777777" w:rsidR="00E01575" w:rsidRDefault="00E01575">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FA69E5"/>
    <w:multiLevelType w:val="hybridMultilevel"/>
    <w:tmpl w:val="8E584B0A"/>
    <w:lvl w:ilvl="0" w:tplc="7C3202C8">
      <w:start w:val="1"/>
      <w:numFmt w:val="bullet"/>
      <w:lvlText w:val=""/>
      <w:lvlJc w:val="left"/>
      <w:pPr>
        <w:ind w:left="1152" w:hanging="432"/>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745D04"/>
    <w:multiLevelType w:val="hybridMultilevel"/>
    <w:tmpl w:val="77BA9A28"/>
    <w:lvl w:ilvl="0" w:tplc="939A16AA">
      <w:start w:val="2"/>
      <w:numFmt w:val="decimal"/>
      <w:lvlText w:val="%1"/>
      <w:lvlJc w:val="left"/>
      <w:pPr>
        <w:ind w:left="1676" w:hanging="616"/>
      </w:pPr>
      <w:rPr>
        <w:rFonts w:ascii="Arial" w:eastAsia="Arial" w:hAnsi="Arial" w:cs="Arial" w:hint="default"/>
        <w:b/>
        <w:bCs/>
        <w:w w:val="91"/>
        <w:sz w:val="84"/>
        <w:szCs w:val="84"/>
      </w:rPr>
    </w:lvl>
    <w:lvl w:ilvl="1" w:tplc="B8ECB614">
      <w:numFmt w:val="bullet"/>
      <w:lvlText w:val="•"/>
      <w:lvlJc w:val="left"/>
      <w:pPr>
        <w:ind w:left="1954" w:hanging="616"/>
      </w:pPr>
      <w:rPr>
        <w:rFonts w:hint="default"/>
      </w:rPr>
    </w:lvl>
    <w:lvl w:ilvl="2" w:tplc="D480B16E">
      <w:numFmt w:val="bullet"/>
      <w:lvlText w:val="•"/>
      <w:lvlJc w:val="left"/>
      <w:pPr>
        <w:ind w:left="2228" w:hanging="616"/>
      </w:pPr>
      <w:rPr>
        <w:rFonts w:hint="default"/>
      </w:rPr>
    </w:lvl>
    <w:lvl w:ilvl="3" w:tplc="71F8DA7A">
      <w:numFmt w:val="bullet"/>
      <w:lvlText w:val="•"/>
      <w:lvlJc w:val="left"/>
      <w:pPr>
        <w:ind w:left="2502" w:hanging="616"/>
      </w:pPr>
      <w:rPr>
        <w:rFonts w:hint="default"/>
      </w:rPr>
    </w:lvl>
    <w:lvl w:ilvl="4" w:tplc="20D62058">
      <w:numFmt w:val="bullet"/>
      <w:lvlText w:val="•"/>
      <w:lvlJc w:val="left"/>
      <w:pPr>
        <w:ind w:left="2776" w:hanging="616"/>
      </w:pPr>
      <w:rPr>
        <w:rFonts w:hint="default"/>
      </w:rPr>
    </w:lvl>
    <w:lvl w:ilvl="5" w:tplc="52701542">
      <w:numFmt w:val="bullet"/>
      <w:lvlText w:val="•"/>
      <w:lvlJc w:val="left"/>
      <w:pPr>
        <w:ind w:left="3050" w:hanging="616"/>
      </w:pPr>
      <w:rPr>
        <w:rFonts w:hint="default"/>
      </w:rPr>
    </w:lvl>
    <w:lvl w:ilvl="6" w:tplc="DACA026E">
      <w:numFmt w:val="bullet"/>
      <w:lvlText w:val="•"/>
      <w:lvlJc w:val="left"/>
      <w:pPr>
        <w:ind w:left="3325" w:hanging="616"/>
      </w:pPr>
      <w:rPr>
        <w:rFonts w:hint="default"/>
      </w:rPr>
    </w:lvl>
    <w:lvl w:ilvl="7" w:tplc="A6827654">
      <w:numFmt w:val="bullet"/>
      <w:lvlText w:val="•"/>
      <w:lvlJc w:val="left"/>
      <w:pPr>
        <w:ind w:left="3599" w:hanging="616"/>
      </w:pPr>
      <w:rPr>
        <w:rFonts w:hint="default"/>
      </w:rPr>
    </w:lvl>
    <w:lvl w:ilvl="8" w:tplc="0BA87478">
      <w:numFmt w:val="bullet"/>
      <w:lvlText w:val="•"/>
      <w:lvlJc w:val="left"/>
      <w:pPr>
        <w:ind w:left="3873" w:hanging="616"/>
      </w:pPr>
      <w:rPr>
        <w:rFonts w:hint="default"/>
      </w:rPr>
    </w:lvl>
  </w:abstractNum>
  <w:abstractNum w:abstractNumId="2" w15:restartNumberingAfterBreak="0">
    <w:nsid w:val="2DFD7E23"/>
    <w:multiLevelType w:val="hybridMultilevel"/>
    <w:tmpl w:val="AC282EE4"/>
    <w:lvl w:ilvl="0" w:tplc="7C3202C8">
      <w:start w:val="1"/>
      <w:numFmt w:val="bullet"/>
      <w:lvlText w:val=""/>
      <w:lvlJc w:val="left"/>
      <w:pPr>
        <w:ind w:left="432" w:hanging="432"/>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15:restartNumberingAfterBreak="0">
    <w:nsid w:val="2F1C0D60"/>
    <w:multiLevelType w:val="hybridMultilevel"/>
    <w:tmpl w:val="77AA2D00"/>
    <w:lvl w:ilvl="0" w:tplc="E74E392E">
      <w:numFmt w:val="bullet"/>
      <w:lvlText w:val="•"/>
      <w:lvlJc w:val="left"/>
      <w:pPr>
        <w:ind w:left="1004" w:hanging="360"/>
      </w:pPr>
      <w:rPr>
        <w:rFonts w:ascii="Symbol" w:eastAsia="Symbol" w:hAnsi="Symbol" w:cs="Symbol" w:hint="default"/>
        <w:w w:val="100"/>
        <w:sz w:val="22"/>
        <w:szCs w:val="22"/>
      </w:rPr>
    </w:lvl>
    <w:lvl w:ilvl="1" w:tplc="EFCCF390">
      <w:numFmt w:val="bullet"/>
      <w:lvlText w:val="•"/>
      <w:lvlJc w:val="left"/>
      <w:pPr>
        <w:ind w:left="1978" w:hanging="360"/>
      </w:pPr>
      <w:rPr>
        <w:rFonts w:hint="default"/>
      </w:rPr>
    </w:lvl>
    <w:lvl w:ilvl="2" w:tplc="9006D480">
      <w:numFmt w:val="bullet"/>
      <w:lvlText w:val="•"/>
      <w:lvlJc w:val="left"/>
      <w:pPr>
        <w:ind w:left="2956" w:hanging="360"/>
      </w:pPr>
      <w:rPr>
        <w:rFonts w:hint="default"/>
      </w:rPr>
    </w:lvl>
    <w:lvl w:ilvl="3" w:tplc="F1CE01BE">
      <w:numFmt w:val="bullet"/>
      <w:lvlText w:val="•"/>
      <w:lvlJc w:val="left"/>
      <w:pPr>
        <w:ind w:left="3934" w:hanging="360"/>
      </w:pPr>
      <w:rPr>
        <w:rFonts w:hint="default"/>
      </w:rPr>
    </w:lvl>
    <w:lvl w:ilvl="4" w:tplc="3E361560">
      <w:numFmt w:val="bullet"/>
      <w:lvlText w:val="•"/>
      <w:lvlJc w:val="left"/>
      <w:pPr>
        <w:ind w:left="4912" w:hanging="360"/>
      </w:pPr>
      <w:rPr>
        <w:rFonts w:hint="default"/>
      </w:rPr>
    </w:lvl>
    <w:lvl w:ilvl="5" w:tplc="62A00BB8">
      <w:numFmt w:val="bullet"/>
      <w:lvlText w:val="•"/>
      <w:lvlJc w:val="left"/>
      <w:pPr>
        <w:ind w:left="5890" w:hanging="360"/>
      </w:pPr>
      <w:rPr>
        <w:rFonts w:hint="default"/>
      </w:rPr>
    </w:lvl>
    <w:lvl w:ilvl="6" w:tplc="F5D81BC0">
      <w:numFmt w:val="bullet"/>
      <w:lvlText w:val="•"/>
      <w:lvlJc w:val="left"/>
      <w:pPr>
        <w:ind w:left="6868" w:hanging="360"/>
      </w:pPr>
      <w:rPr>
        <w:rFonts w:hint="default"/>
      </w:rPr>
    </w:lvl>
    <w:lvl w:ilvl="7" w:tplc="EC2CF036">
      <w:numFmt w:val="bullet"/>
      <w:lvlText w:val="•"/>
      <w:lvlJc w:val="left"/>
      <w:pPr>
        <w:ind w:left="7846" w:hanging="360"/>
      </w:pPr>
      <w:rPr>
        <w:rFonts w:hint="default"/>
      </w:rPr>
    </w:lvl>
    <w:lvl w:ilvl="8" w:tplc="FFC61310">
      <w:numFmt w:val="bullet"/>
      <w:lvlText w:val="•"/>
      <w:lvlJc w:val="left"/>
      <w:pPr>
        <w:ind w:left="8824" w:hanging="360"/>
      </w:pPr>
      <w:rPr>
        <w:rFonts w:hint="default"/>
      </w:rPr>
    </w:lvl>
  </w:abstractNum>
  <w:abstractNum w:abstractNumId="4" w15:restartNumberingAfterBreak="0">
    <w:nsid w:val="3BB12342"/>
    <w:multiLevelType w:val="hybridMultilevel"/>
    <w:tmpl w:val="BFB620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233ED0"/>
    <w:multiLevelType w:val="hybridMultilevel"/>
    <w:tmpl w:val="CBB0CB3E"/>
    <w:lvl w:ilvl="0" w:tplc="A91C0180">
      <w:start w:val="1"/>
      <w:numFmt w:val="upperLetter"/>
      <w:lvlText w:val="%1."/>
      <w:lvlJc w:val="left"/>
      <w:pPr>
        <w:ind w:left="893" w:hanging="249"/>
      </w:pPr>
      <w:rPr>
        <w:rFonts w:ascii="Arial" w:eastAsia="Arial" w:hAnsi="Arial" w:cs="Arial" w:hint="default"/>
        <w:w w:val="88"/>
        <w:sz w:val="23"/>
        <w:szCs w:val="23"/>
      </w:rPr>
    </w:lvl>
    <w:lvl w:ilvl="1" w:tplc="E22409BC">
      <w:numFmt w:val="bullet"/>
      <w:lvlText w:val="•"/>
      <w:lvlJc w:val="left"/>
      <w:pPr>
        <w:ind w:left="2444" w:hanging="360"/>
      </w:pPr>
      <w:rPr>
        <w:rFonts w:ascii="Symbol" w:eastAsia="Symbol" w:hAnsi="Symbol" w:cs="Symbol" w:hint="default"/>
        <w:w w:val="62"/>
        <w:sz w:val="24"/>
        <w:szCs w:val="24"/>
      </w:rPr>
    </w:lvl>
    <w:lvl w:ilvl="2" w:tplc="AC666298">
      <w:numFmt w:val="bullet"/>
      <w:lvlText w:val="•"/>
      <w:lvlJc w:val="left"/>
      <w:pPr>
        <w:ind w:left="3160" w:hanging="360"/>
      </w:pPr>
      <w:rPr>
        <w:rFonts w:hint="default"/>
      </w:rPr>
    </w:lvl>
    <w:lvl w:ilvl="3" w:tplc="EF74E43C">
      <w:numFmt w:val="bullet"/>
      <w:lvlText w:val="•"/>
      <w:lvlJc w:val="left"/>
      <w:pPr>
        <w:ind w:left="4112" w:hanging="360"/>
      </w:pPr>
      <w:rPr>
        <w:rFonts w:hint="default"/>
      </w:rPr>
    </w:lvl>
    <w:lvl w:ilvl="4" w:tplc="63065C0A">
      <w:numFmt w:val="bullet"/>
      <w:lvlText w:val="•"/>
      <w:lvlJc w:val="left"/>
      <w:pPr>
        <w:ind w:left="5065" w:hanging="360"/>
      </w:pPr>
      <w:rPr>
        <w:rFonts w:hint="default"/>
      </w:rPr>
    </w:lvl>
    <w:lvl w:ilvl="5" w:tplc="6BEA85FA">
      <w:numFmt w:val="bullet"/>
      <w:lvlText w:val="•"/>
      <w:lvlJc w:val="left"/>
      <w:pPr>
        <w:ind w:left="6017" w:hanging="360"/>
      </w:pPr>
      <w:rPr>
        <w:rFonts w:hint="default"/>
      </w:rPr>
    </w:lvl>
    <w:lvl w:ilvl="6" w:tplc="5E4040A0">
      <w:numFmt w:val="bullet"/>
      <w:lvlText w:val="•"/>
      <w:lvlJc w:val="left"/>
      <w:pPr>
        <w:ind w:left="6970" w:hanging="360"/>
      </w:pPr>
      <w:rPr>
        <w:rFonts w:hint="default"/>
      </w:rPr>
    </w:lvl>
    <w:lvl w:ilvl="7" w:tplc="CE5EA2C6">
      <w:numFmt w:val="bullet"/>
      <w:lvlText w:val="•"/>
      <w:lvlJc w:val="left"/>
      <w:pPr>
        <w:ind w:left="7922" w:hanging="360"/>
      </w:pPr>
      <w:rPr>
        <w:rFonts w:hint="default"/>
      </w:rPr>
    </w:lvl>
    <w:lvl w:ilvl="8" w:tplc="10A83B96">
      <w:numFmt w:val="bullet"/>
      <w:lvlText w:val="•"/>
      <w:lvlJc w:val="left"/>
      <w:pPr>
        <w:ind w:left="8875" w:hanging="360"/>
      </w:pPr>
      <w:rPr>
        <w:rFonts w:hint="default"/>
      </w:rPr>
    </w:lvl>
  </w:abstractNum>
  <w:abstractNum w:abstractNumId="6" w15:restartNumberingAfterBreak="0">
    <w:nsid w:val="48EA6C91"/>
    <w:multiLevelType w:val="hybridMultilevel"/>
    <w:tmpl w:val="9B92AA80"/>
    <w:lvl w:ilvl="0" w:tplc="7C3202C8">
      <w:start w:val="1"/>
      <w:numFmt w:val="bullet"/>
      <w:lvlText w:val=""/>
      <w:lvlJc w:val="left"/>
      <w:pPr>
        <w:ind w:left="432" w:hanging="432"/>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15:restartNumberingAfterBreak="0">
    <w:nsid w:val="583B0C78"/>
    <w:multiLevelType w:val="hybridMultilevel"/>
    <w:tmpl w:val="02724C4C"/>
    <w:lvl w:ilvl="0" w:tplc="EB48EAFA">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9DC4754"/>
    <w:multiLevelType w:val="hybridMultilevel"/>
    <w:tmpl w:val="7804D6CE"/>
    <w:lvl w:ilvl="0" w:tplc="61FA18CA">
      <w:start w:val="5"/>
      <w:numFmt w:val="bullet"/>
      <w:lvlText w:val="-"/>
      <w:lvlJc w:val="left"/>
      <w:pPr>
        <w:ind w:left="2160" w:hanging="360"/>
      </w:pPr>
      <w:rPr>
        <w:rFonts w:ascii="Calibri" w:eastAsia="Times New Roman"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7AC94924"/>
    <w:multiLevelType w:val="hybridMultilevel"/>
    <w:tmpl w:val="72E64B56"/>
    <w:lvl w:ilvl="0" w:tplc="F03A7704">
      <w:start w:val="1"/>
      <w:numFmt w:val="bullet"/>
      <w:lvlText w:val=""/>
      <w:lvlJc w:val="left"/>
      <w:pPr>
        <w:ind w:left="432" w:hanging="288"/>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CD6DBE"/>
    <w:multiLevelType w:val="hybridMultilevel"/>
    <w:tmpl w:val="A0265B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FAD7676"/>
    <w:multiLevelType w:val="hybridMultilevel"/>
    <w:tmpl w:val="CC963842"/>
    <w:lvl w:ilvl="0" w:tplc="85189266">
      <w:numFmt w:val="bullet"/>
      <w:lvlText w:val="•"/>
      <w:lvlJc w:val="left"/>
      <w:pPr>
        <w:ind w:left="1204" w:hanging="360"/>
      </w:pPr>
      <w:rPr>
        <w:rFonts w:ascii="Symbol" w:eastAsia="Symbol" w:hAnsi="Symbol" w:cs="Symbol" w:hint="default"/>
        <w:w w:val="100"/>
        <w:sz w:val="20"/>
        <w:szCs w:val="20"/>
      </w:rPr>
    </w:lvl>
    <w:lvl w:ilvl="1" w:tplc="C96AA18E">
      <w:numFmt w:val="bullet"/>
      <w:lvlText w:val="•"/>
      <w:lvlJc w:val="left"/>
      <w:pPr>
        <w:ind w:left="1638" w:hanging="360"/>
      </w:pPr>
      <w:rPr>
        <w:rFonts w:hint="default"/>
      </w:rPr>
    </w:lvl>
    <w:lvl w:ilvl="2" w:tplc="443284FA">
      <w:numFmt w:val="bullet"/>
      <w:lvlText w:val="•"/>
      <w:lvlJc w:val="left"/>
      <w:pPr>
        <w:ind w:left="2076" w:hanging="360"/>
      </w:pPr>
      <w:rPr>
        <w:rFonts w:hint="default"/>
      </w:rPr>
    </w:lvl>
    <w:lvl w:ilvl="3" w:tplc="10502F38">
      <w:numFmt w:val="bullet"/>
      <w:lvlText w:val="•"/>
      <w:lvlJc w:val="left"/>
      <w:pPr>
        <w:ind w:left="2514" w:hanging="360"/>
      </w:pPr>
      <w:rPr>
        <w:rFonts w:hint="default"/>
      </w:rPr>
    </w:lvl>
    <w:lvl w:ilvl="4" w:tplc="D43A3FC6">
      <w:numFmt w:val="bullet"/>
      <w:lvlText w:val="•"/>
      <w:lvlJc w:val="left"/>
      <w:pPr>
        <w:ind w:left="2952" w:hanging="360"/>
      </w:pPr>
      <w:rPr>
        <w:rFonts w:hint="default"/>
      </w:rPr>
    </w:lvl>
    <w:lvl w:ilvl="5" w:tplc="FE1889E0">
      <w:numFmt w:val="bullet"/>
      <w:lvlText w:val="•"/>
      <w:lvlJc w:val="left"/>
      <w:pPr>
        <w:ind w:left="3390" w:hanging="360"/>
      </w:pPr>
      <w:rPr>
        <w:rFonts w:hint="default"/>
      </w:rPr>
    </w:lvl>
    <w:lvl w:ilvl="6" w:tplc="D430C4B0">
      <w:numFmt w:val="bullet"/>
      <w:lvlText w:val="•"/>
      <w:lvlJc w:val="left"/>
      <w:pPr>
        <w:ind w:left="3828" w:hanging="360"/>
      </w:pPr>
      <w:rPr>
        <w:rFonts w:hint="default"/>
      </w:rPr>
    </w:lvl>
    <w:lvl w:ilvl="7" w:tplc="12A47BBA">
      <w:numFmt w:val="bullet"/>
      <w:lvlText w:val="•"/>
      <w:lvlJc w:val="left"/>
      <w:pPr>
        <w:ind w:left="4266" w:hanging="360"/>
      </w:pPr>
      <w:rPr>
        <w:rFonts w:hint="default"/>
      </w:rPr>
    </w:lvl>
    <w:lvl w:ilvl="8" w:tplc="1442AA72">
      <w:numFmt w:val="bullet"/>
      <w:lvlText w:val="•"/>
      <w:lvlJc w:val="left"/>
      <w:pPr>
        <w:ind w:left="4704" w:hanging="360"/>
      </w:pPr>
      <w:rPr>
        <w:rFonts w:hint="default"/>
      </w:rPr>
    </w:lvl>
  </w:abstractNum>
  <w:num w:numId="1">
    <w:abstractNumId w:val="11"/>
  </w:num>
  <w:num w:numId="2">
    <w:abstractNumId w:val="1"/>
  </w:num>
  <w:num w:numId="3">
    <w:abstractNumId w:val="5"/>
  </w:num>
  <w:num w:numId="4">
    <w:abstractNumId w:val="3"/>
  </w:num>
  <w:num w:numId="5">
    <w:abstractNumId w:val="9"/>
  </w:num>
  <w:num w:numId="6">
    <w:abstractNumId w:val="7"/>
  </w:num>
  <w:num w:numId="7">
    <w:abstractNumId w:val="4"/>
  </w:num>
  <w:num w:numId="8">
    <w:abstractNumId w:val="0"/>
  </w:num>
  <w:num w:numId="9">
    <w:abstractNumId w:val="10"/>
  </w:num>
  <w:num w:numId="10">
    <w:abstractNumId w:val="8"/>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0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910"/>
    <w:rsid w:val="001817D4"/>
    <w:rsid w:val="00202011"/>
    <w:rsid w:val="00206202"/>
    <w:rsid w:val="002321A5"/>
    <w:rsid w:val="002F68E5"/>
    <w:rsid w:val="00322E78"/>
    <w:rsid w:val="0044673F"/>
    <w:rsid w:val="004C6FF5"/>
    <w:rsid w:val="005C6028"/>
    <w:rsid w:val="005D7BEF"/>
    <w:rsid w:val="008B2C85"/>
    <w:rsid w:val="009770A8"/>
    <w:rsid w:val="009D496A"/>
    <w:rsid w:val="00A30F0A"/>
    <w:rsid w:val="00B61718"/>
    <w:rsid w:val="00BC5321"/>
    <w:rsid w:val="00D05952"/>
    <w:rsid w:val="00DC0313"/>
    <w:rsid w:val="00DE4DAE"/>
    <w:rsid w:val="00DE7A62"/>
    <w:rsid w:val="00E01575"/>
    <w:rsid w:val="00E179CE"/>
    <w:rsid w:val="00F01644"/>
    <w:rsid w:val="00F05F96"/>
    <w:rsid w:val="00F20A8E"/>
    <w:rsid w:val="00F27FB0"/>
    <w:rsid w:val="00F319CC"/>
    <w:rsid w:val="00F71910"/>
    <w:rsid w:val="00FA752F"/>
    <w:rsid w:val="00FB44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4FB473"/>
  <w15:docId w15:val="{049CDA69-84D7-A344-AB6B-171BBCFE2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763"/>
      <w:outlineLvl w:val="0"/>
    </w:pPr>
    <w:rPr>
      <w:b/>
      <w:bCs/>
      <w:sz w:val="84"/>
      <w:szCs w:val="84"/>
    </w:rPr>
  </w:style>
  <w:style w:type="paragraph" w:styleId="Heading2">
    <w:name w:val="heading 2"/>
    <w:basedOn w:val="Normal"/>
    <w:uiPriority w:val="9"/>
    <w:unhideWhenUsed/>
    <w:qFormat/>
    <w:pPr>
      <w:ind w:right="764"/>
      <w:jc w:val="center"/>
      <w:outlineLvl w:val="1"/>
    </w:pPr>
    <w:rPr>
      <w:sz w:val="27"/>
      <w:szCs w:val="27"/>
    </w:rPr>
  </w:style>
  <w:style w:type="paragraph" w:styleId="Heading3">
    <w:name w:val="heading 3"/>
    <w:basedOn w:val="Normal"/>
    <w:uiPriority w:val="9"/>
    <w:unhideWhenUsed/>
    <w:qFormat/>
    <w:pPr>
      <w:ind w:left="644"/>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1204"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179CE"/>
    <w:pPr>
      <w:tabs>
        <w:tab w:val="center" w:pos="4680"/>
        <w:tab w:val="right" w:pos="9360"/>
      </w:tabs>
    </w:pPr>
  </w:style>
  <w:style w:type="character" w:customStyle="1" w:styleId="HeaderChar">
    <w:name w:val="Header Char"/>
    <w:basedOn w:val="DefaultParagraphFont"/>
    <w:link w:val="Header"/>
    <w:uiPriority w:val="99"/>
    <w:rsid w:val="00E179CE"/>
    <w:rPr>
      <w:rFonts w:ascii="Arial" w:eastAsia="Arial" w:hAnsi="Arial" w:cs="Arial"/>
    </w:rPr>
  </w:style>
  <w:style w:type="paragraph" w:styleId="Footer">
    <w:name w:val="footer"/>
    <w:basedOn w:val="Normal"/>
    <w:link w:val="FooterChar"/>
    <w:uiPriority w:val="99"/>
    <w:unhideWhenUsed/>
    <w:rsid w:val="00E179CE"/>
    <w:pPr>
      <w:tabs>
        <w:tab w:val="center" w:pos="4680"/>
        <w:tab w:val="right" w:pos="9360"/>
      </w:tabs>
    </w:pPr>
  </w:style>
  <w:style w:type="character" w:customStyle="1" w:styleId="FooterChar">
    <w:name w:val="Footer Char"/>
    <w:basedOn w:val="DefaultParagraphFont"/>
    <w:link w:val="Footer"/>
    <w:uiPriority w:val="99"/>
    <w:rsid w:val="00E179CE"/>
    <w:rPr>
      <w:rFonts w:ascii="Arial" w:eastAsia="Arial" w:hAnsi="Arial" w:cs="Arial"/>
    </w:rPr>
  </w:style>
  <w:style w:type="paragraph" w:styleId="BalloonText">
    <w:name w:val="Balloon Text"/>
    <w:basedOn w:val="Normal"/>
    <w:link w:val="BalloonTextChar"/>
    <w:uiPriority w:val="99"/>
    <w:semiHidden/>
    <w:unhideWhenUsed/>
    <w:rsid w:val="00F20A8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20A8E"/>
    <w:rPr>
      <w:rFonts w:ascii="Times New Roman" w:eastAsia="Arial" w:hAnsi="Times New Roman" w:cs="Times New Roman"/>
      <w:sz w:val="18"/>
      <w:szCs w:val="18"/>
    </w:rPr>
  </w:style>
  <w:style w:type="character" w:styleId="PageNumber">
    <w:name w:val="page number"/>
    <w:basedOn w:val="DefaultParagraphFont"/>
    <w:uiPriority w:val="99"/>
    <w:semiHidden/>
    <w:unhideWhenUsed/>
    <w:rsid w:val="00A30F0A"/>
  </w:style>
  <w:style w:type="character" w:styleId="Hyperlink">
    <w:name w:val="Hyperlink"/>
    <w:basedOn w:val="DefaultParagraphFont"/>
    <w:uiPriority w:val="99"/>
    <w:unhideWhenUsed/>
    <w:rsid w:val="00F319CC"/>
    <w:rPr>
      <w:color w:val="0000FF" w:themeColor="hyperlink"/>
      <w:u w:val="single"/>
    </w:rPr>
  </w:style>
  <w:style w:type="character" w:styleId="UnresolvedMention">
    <w:name w:val="Unresolved Mention"/>
    <w:basedOn w:val="DefaultParagraphFont"/>
    <w:uiPriority w:val="99"/>
    <w:semiHidden/>
    <w:unhideWhenUsed/>
    <w:rsid w:val="00BC5321"/>
    <w:rPr>
      <w:color w:val="605E5C"/>
      <w:shd w:val="clear" w:color="auto" w:fill="E1DFDD"/>
    </w:rPr>
  </w:style>
  <w:style w:type="table" w:styleId="GridTable4-Accent1">
    <w:name w:val="Grid Table 4 Accent 1"/>
    <w:basedOn w:val="TableNormal"/>
    <w:uiPriority w:val="49"/>
    <w:rsid w:val="00BC5321"/>
    <w:pPr>
      <w:widowControl/>
      <w:autoSpaceDE/>
      <w:autoSpaceDN/>
    </w:pPr>
    <w:rPr>
      <w:rFonts w:eastAsiaTheme="minorEastAsia"/>
      <w:sz w:val="24"/>
      <w:szCs w:val="24"/>
      <w:lang w:eastAsia="ja-JP"/>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FollowedHyperlink">
    <w:name w:val="FollowedHyperlink"/>
    <w:basedOn w:val="DefaultParagraphFont"/>
    <w:uiPriority w:val="99"/>
    <w:semiHidden/>
    <w:unhideWhenUsed/>
    <w:rsid w:val="00E0157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4850661">
      <w:bodyDiv w:val="1"/>
      <w:marLeft w:val="0"/>
      <w:marRight w:val="0"/>
      <w:marTop w:val="0"/>
      <w:marBottom w:val="0"/>
      <w:divBdr>
        <w:top w:val="none" w:sz="0" w:space="0" w:color="auto"/>
        <w:left w:val="none" w:sz="0" w:space="0" w:color="auto"/>
        <w:bottom w:val="none" w:sz="0" w:space="0" w:color="auto"/>
        <w:right w:val="none" w:sz="0" w:space="0" w:color="auto"/>
      </w:divBdr>
    </w:div>
    <w:div w:id="19577137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Edgardo.Block@ct.gov" TargetMode="External"/><Relationship Id="rId26" Type="http://schemas.openxmlformats.org/officeDocument/2006/relationships/hyperlink" Target="http://William.Morgan@illinois.gov" TargetMode="External"/><Relationship Id="rId39" Type="http://schemas.openxmlformats.org/officeDocument/2006/relationships/hyperlink" Target="http://Michelle.Nickerson@tn.gov" TargetMode="External"/><Relationship Id="rId21" Type="http://schemas.openxmlformats.org/officeDocument/2006/relationships/hyperlink" Target="http://Maureen.Kelley@delaware.gov" TargetMode="External"/><Relationship Id="rId34" Type="http://schemas.openxmlformats.org/officeDocument/2006/relationships/hyperlink" Target="file:///Users/loririchter/Library/Containers/com.apple.mail/Data/Library/Mail%20Downloads/76D86388-9401-4AEF-8332-CBD56F802D56/chris.berrens@state.mn.us" TargetMode="External"/><Relationship Id="rId42" Type="http://schemas.openxmlformats.org/officeDocument/2006/relationships/hyperlink" Target="http://patrickcowley@utah.gov" TargetMode="External"/><Relationship Id="rId47" Type="http://schemas.openxmlformats.org/officeDocument/2006/relationships/hyperlink" Target="http://susanna.reck@dot.gov" TargetMode="External"/><Relationship Id="rId50" Type="http://schemas.openxmlformats.org/officeDocument/2006/relationships/hyperlink" Target="http://Ryan.Granger@txdot.gov" TargetMode="External"/><Relationship Id="rId55" Type="http://schemas.openxmlformats.org/officeDocument/2006/relationships/header" Target="header5.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Gbyers@azdot.gov" TargetMode="External"/><Relationship Id="rId29" Type="http://schemas.openxmlformats.org/officeDocument/2006/relationships/hyperlink" Target="file:///Users/loririchter/Library/Containers/com.apple.mail/Data/Library/Mail%20Downloads/76D86388-9401-4AEF-8332-CBD56F802D56/tim.henkel@state.mn.us" TargetMode="External"/><Relationship Id="rId11" Type="http://schemas.openxmlformats.org/officeDocument/2006/relationships/footer" Target="footer2.xml"/><Relationship Id="rId24" Type="http://schemas.openxmlformats.org/officeDocument/2006/relationships/hyperlink" Target="mailto:Charlie.Purcell@iowadot.us" TargetMode="External"/><Relationship Id="rId32" Type="http://schemas.openxmlformats.org/officeDocument/2006/relationships/hyperlink" Target="file:///Users/loririchter/Library/Containers/com.apple.mail/Data/Library/Mail%20Downloads/76D86388-9401-4AEF-8332-CBD56F802D56/jean.wallace@state.mn.us" TargetMode="External"/><Relationship Id="rId37" Type="http://schemas.openxmlformats.org/officeDocument/2006/relationships/hyperlink" Target="file:///Users/loririchter/Library/Containers/com.apple.mail/Data/Library/Mail%20Downloads/76D86388-9401-4AEF-8332-CBD56F802D56/TamaraP.Haas@state.nm.us" TargetMode="External"/><Relationship Id="rId40" Type="http://schemas.openxmlformats.org/officeDocument/2006/relationships/hyperlink" Target="http://Peggy.Thurin@txdot.gov" TargetMode="External"/><Relationship Id="rId45" Type="http://schemas.openxmlformats.org/officeDocument/2006/relationships/hyperlink" Target="http://JacquelynM.Irving@dot.wi.gov" TargetMode="External"/><Relationship Id="rId53" Type="http://schemas.openxmlformats.org/officeDocument/2006/relationships/image" Target="media/image2.pn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Michael.Cohen@ct.gov"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hyperlink" Target="http://Rachel.LA.Roper@hawaii.gov" TargetMode="External"/><Relationship Id="rId27" Type="http://schemas.openxmlformats.org/officeDocument/2006/relationships/hyperlink" Target="http://TLassiter@mdot.maryland.gov" TargetMode="External"/><Relationship Id="rId30" Type="http://schemas.openxmlformats.org/officeDocument/2006/relationships/hyperlink" Target="file:///Users/loririchter/Library/Containers/com.apple.mail/Data/Library/Mail%20Downloads/76D86388-9401-4AEF-8332-CBD56F802D56/tim.henkel@state.mn.us" TargetMode="External"/><Relationship Id="rId35" Type="http://schemas.openxmlformats.org/officeDocument/2006/relationships/hyperlink" Target="http://Karen.Miller@modot.mo.gov" TargetMode="External"/><Relationship Id="rId43" Type="http://schemas.openxmlformats.org/officeDocument/2006/relationships/hyperlink" Target="http://PhilipG@wsdot.wa.gov" TargetMode="External"/><Relationship Id="rId48" Type="http://schemas.openxmlformats.org/officeDocument/2006/relationships/hyperlink" Target="http://ryan.hixson@dot.gov" TargetMode="External"/><Relationship Id="rId56" Type="http://schemas.openxmlformats.org/officeDocument/2006/relationships/footer" Target="footer5.xml"/><Relationship Id="rId8" Type="http://schemas.openxmlformats.org/officeDocument/2006/relationships/footer" Target="footer1.xml"/><Relationship Id="rId51" Type="http://schemas.openxmlformats.org/officeDocument/2006/relationships/hyperlink" Target="http://Ryan.Granger@txdot.gov" TargetMode="Externa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steve.guenther@dot.ca.gov" TargetMode="External"/><Relationship Id="rId25" Type="http://schemas.openxmlformats.org/officeDocument/2006/relationships/hyperlink" Target="http://Holly.Bieneman@illinois.gov" TargetMode="External"/><Relationship Id="rId33" Type="http://schemas.openxmlformats.org/officeDocument/2006/relationships/hyperlink" Target="file:///Users/loririchter/Library/Containers/com.apple.mail/Data/Library/Mail%20Downloads/76D86388-9401-4AEF-8332-CBD56F802D56/michael.iacono@state.mn.us" TargetMode="External"/><Relationship Id="rId38" Type="http://schemas.openxmlformats.org/officeDocument/2006/relationships/hyperlink" Target="http://RJOHNSON@ODOT.ORG" TargetMode="External"/><Relationship Id="rId46" Type="http://schemas.openxmlformats.org/officeDocument/2006/relationships/hyperlink" Target="http://mhardy@aashto.org" TargetMode="External"/><Relationship Id="rId20" Type="http://schemas.openxmlformats.org/officeDocument/2006/relationships/hyperlink" Target="http://Alexander.Finch@ct.gov" TargetMode="External"/><Relationship Id="rId41" Type="http://schemas.openxmlformats.org/officeDocument/2006/relationships/hyperlink" Target="http://Ryan.Granger@txdot.gov" TargetMode="External"/><Relationship Id="rId54"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tanderson@azdot.gov" TargetMode="External"/><Relationship Id="rId23" Type="http://schemas.openxmlformats.org/officeDocument/2006/relationships/hyperlink" Target="mailto:Matthew.Haubrich@iowadot.us" TargetMode="External"/><Relationship Id="rId28" Type="http://schemas.openxmlformats.org/officeDocument/2006/relationships/hyperlink" Target="http://TravelBeeK@michigan.gov" TargetMode="External"/><Relationship Id="rId36" Type="http://schemas.openxmlformats.org/officeDocument/2006/relationships/hyperlink" Target="http://Alan.Warde@dot.ny.gov" TargetMode="External"/><Relationship Id="rId49" Type="http://schemas.openxmlformats.org/officeDocument/2006/relationships/hyperlink" Target="http://christos.xenophontos@dot.ri.gov" TargetMode="External"/><Relationship Id="rId57" Type="http://schemas.openxmlformats.org/officeDocument/2006/relationships/fontTable" Target="fontTable.xml"/><Relationship Id="rId10" Type="http://schemas.openxmlformats.org/officeDocument/2006/relationships/header" Target="header3.xml"/><Relationship Id="rId31" Type="http://schemas.openxmlformats.org/officeDocument/2006/relationships/hyperlink" Target="file:///Users/loririchter/Library/Containers/com.apple.mail/Data/Library/Mail%20Downloads/76D86388-9401-4AEF-8332-CBD56F802D56/deanna.belden@state.mn.us" TargetMode="External"/><Relationship Id="rId44" Type="http://schemas.openxmlformats.org/officeDocument/2006/relationships/hyperlink" Target="http://Gehan.M.Elsayed@wv.gov" TargetMode="External"/><Relationship Id="rId5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2371</Words>
  <Characters>13521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cp:lastPrinted>2019-11-07T02:00:00Z</cp:lastPrinted>
  <dcterms:created xsi:type="dcterms:W3CDTF">2020-06-11T00:56:00Z</dcterms:created>
  <dcterms:modified xsi:type="dcterms:W3CDTF">2020-06-11T00:56:00Z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2019-10-11T00:00:00Z</vt:filetime>
  </property>
  <property fmtid="{D5CDD505-2E9C-101B-9397-08002B2CF9AE}" pid="3" name="Creator">
    <vt:lpwstr>PDFium</vt:lpwstr>
  </property>
  <property fmtid="{D5CDD505-2E9C-101B-9397-08002B2CF9AE}" pid="4" name="LastSaved">
    <vt:filetime>2019-11-06T00:00:00Z</vt:filetime>
  </property>
</Properties>
</file>